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lang w:eastAsia="en-GB"/>
        </w:rPr>
        <w:drawing>
          <wp:anchor distT="0" distB="0" distL="114300" distR="114300" simplePos="0" relativeHeight="251658240" behindDoc="0" locked="0" layoutInCell="1" allowOverlap="1" wp14:anchorId="59970307" wp14:editId="50223572">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3414B087"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915760" w:rsidRPr="0099641E">
        <w:rPr>
          <w:rFonts w:ascii="Arial" w:hAnsi="Arial" w:cs="Arial"/>
          <w:b/>
          <w:sz w:val="40"/>
          <w:szCs w:val="40"/>
        </w:rPr>
        <w:t>Communities Curator</w:t>
      </w:r>
    </w:p>
    <w:p w14:paraId="114C3B48" w14:textId="5DE476C3"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915760">
        <w:rPr>
          <w:rFonts w:ascii="Arial" w:hAnsi="Arial" w:cs="Arial"/>
          <w:bCs/>
          <w:sz w:val="22"/>
        </w:rPr>
        <w:t>May 2022</w:t>
      </w:r>
    </w:p>
    <w:p w14:paraId="65B78E65" w14:textId="0B2A2271" w:rsidR="0099641E" w:rsidRDefault="006D162A" w:rsidP="002B5854">
      <w:pPr>
        <w:tabs>
          <w:tab w:val="left" w:pos="5520"/>
        </w:tabs>
        <w:rPr>
          <w:rStyle w:val="Heading2Char"/>
          <w:rFonts w:ascii="Arial" w:hAnsi="Arial" w:cs="Arial"/>
          <w:b w:val="0"/>
          <w:bCs/>
          <w:color w:val="auto"/>
          <w:sz w:val="22"/>
          <w:szCs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915760">
        <w:rPr>
          <w:rStyle w:val="Heading2Char"/>
          <w:rFonts w:ascii="Arial" w:hAnsi="Arial" w:cs="Arial"/>
          <w:b w:val="0"/>
          <w:bCs/>
          <w:color w:val="auto"/>
          <w:sz w:val="22"/>
          <w:szCs w:val="22"/>
        </w:rPr>
        <w:t>Lynne Dick</w:t>
      </w:r>
    </w:p>
    <w:p w14:paraId="12589744" w14:textId="61B72BBE" w:rsidR="00D41E20" w:rsidRPr="00722340" w:rsidRDefault="00CA1ED1" w:rsidP="002B5854">
      <w:pPr>
        <w:tabs>
          <w:tab w:val="left" w:pos="5520"/>
        </w:tabs>
        <w:rPr>
          <w:rFonts w:ascii="Roboto" w:hAnsi="Roboto"/>
          <w:b/>
          <w:bCs/>
          <w:sz w:val="22"/>
        </w:rPr>
      </w:pPr>
      <w:r>
        <w:rPr>
          <w:rFonts w:ascii="Roboto" w:hAnsi="Roboto"/>
          <w:bCs/>
          <w:sz w:val="22"/>
        </w:rPr>
        <w:pict w14:anchorId="76392F8A">
          <v:rect id="_x0000_i1025" style="width:0;height:1.5pt" o:hralign="center" o:hrstd="t" o:hr="t" fillcolor="#a0a0a0" stroked="f"/>
        </w:pict>
      </w:r>
    </w:p>
    <w:p w14:paraId="65B8E6EF" w14:textId="021B219D"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p>
    <w:p w14:paraId="0C125905" w14:textId="494CBBFE"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15760">
        <w:rPr>
          <w:rStyle w:val="Heading2Char"/>
          <w:rFonts w:ascii="Arial" w:hAnsi="Arial" w:cs="Arial"/>
          <w:b w:val="0"/>
          <w:bCs/>
          <w:color w:val="auto"/>
          <w:sz w:val="22"/>
          <w:szCs w:val="22"/>
        </w:rPr>
        <w:t>John Hansard Gallery (Studio 144)</w:t>
      </w:r>
    </w:p>
    <w:p w14:paraId="0F7483D1" w14:textId="3F3FB537" w:rsidR="00886EF0" w:rsidRPr="00722340" w:rsidRDefault="00886EF0" w:rsidP="5179EF9B">
      <w:pPr>
        <w:rPr>
          <w:rFonts w:ascii="Roboto" w:hAnsi="Roboto"/>
          <w:b/>
          <w:bCs/>
          <w:sz w:val="22"/>
        </w:rPr>
      </w:pPr>
      <w:r w:rsidRPr="5179EF9B">
        <w:rPr>
          <w:rStyle w:val="Heading2Char"/>
          <w:rFonts w:ascii="Roboto" w:hAnsi="Roboto"/>
          <w:b w:val="0"/>
          <w:sz w:val="22"/>
          <w:szCs w:val="22"/>
        </w:rPr>
        <w:t>Faculty / Directorate:</w:t>
      </w:r>
      <w:r>
        <w:tab/>
      </w:r>
      <w:r>
        <w:tab/>
      </w:r>
      <w:r>
        <w:tab/>
      </w:r>
      <w:r w:rsidR="00915760" w:rsidRPr="5179EF9B">
        <w:rPr>
          <w:rStyle w:val="Heading2Char"/>
          <w:rFonts w:ascii="Arial" w:hAnsi="Arial" w:cs="Arial"/>
          <w:b w:val="0"/>
          <w:color w:val="auto"/>
          <w:sz w:val="22"/>
          <w:szCs w:val="22"/>
        </w:rPr>
        <w:t>R</w:t>
      </w:r>
      <w:r w:rsidR="3EEC37B6" w:rsidRPr="5179EF9B">
        <w:rPr>
          <w:rStyle w:val="Heading2Char"/>
          <w:rFonts w:ascii="Arial" w:hAnsi="Arial" w:cs="Arial"/>
          <w:b w:val="0"/>
          <w:color w:val="auto"/>
          <w:sz w:val="22"/>
          <w:szCs w:val="22"/>
        </w:rPr>
        <w:t>I</w:t>
      </w:r>
      <w:r w:rsidR="00915760" w:rsidRPr="5179EF9B">
        <w:rPr>
          <w:rStyle w:val="Heading2Char"/>
          <w:rFonts w:ascii="Arial" w:hAnsi="Arial" w:cs="Arial"/>
          <w:b w:val="0"/>
          <w:color w:val="auto"/>
          <w:sz w:val="22"/>
          <w:szCs w:val="22"/>
        </w:rPr>
        <w:t>S/Civic &amp; Arts</w:t>
      </w:r>
    </w:p>
    <w:p w14:paraId="6667AB9D" w14:textId="5D5F0333"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F91095">
            <w:rPr>
              <w:rFonts w:ascii="Arial" w:hAnsi="Arial" w:cs="Arial"/>
              <w:sz w:val="22"/>
            </w:rPr>
            <w:t>Management, Specialist and Administrative (MSA)</w:t>
          </w:r>
        </w:sdtContent>
      </w:sdt>
    </w:p>
    <w:p w14:paraId="20F0870B" w14:textId="4ED72A67"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F148F3">
            <w:rPr>
              <w:rFonts w:ascii="Arial" w:hAnsi="Arial" w:cs="Arial"/>
              <w:sz w:val="22"/>
            </w:rPr>
            <w:t>Level 3</w:t>
          </w:r>
        </w:sdtContent>
      </w:sdt>
    </w:p>
    <w:p w14:paraId="0600A67B" w14:textId="46FFC67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883B4C" w:rsidRPr="006D162A">
            <w:rPr>
              <w:rFonts w:ascii="Arial" w:hAnsi="Arial" w:cs="Arial"/>
              <w:sz w:val="22"/>
            </w:rPr>
            <w:t>Not applicable</w:t>
          </w:r>
        </w:sdtContent>
      </w:sdt>
    </w:p>
    <w:p w14:paraId="1EF7A160" w14:textId="77303F88"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15760">
        <w:rPr>
          <w:rStyle w:val="Heading2Char"/>
          <w:rFonts w:ascii="Arial" w:hAnsi="Arial" w:cs="Arial"/>
          <w:b w:val="0"/>
          <w:bCs/>
          <w:color w:val="auto"/>
          <w:sz w:val="22"/>
          <w:szCs w:val="22"/>
        </w:rPr>
        <w:t>Gallery Head of Programme (Engagement and Learning)</w:t>
      </w:r>
    </w:p>
    <w:p w14:paraId="1DD585A1" w14:textId="664272C5"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AF392C">
        <w:rPr>
          <w:rStyle w:val="Heading2Char"/>
          <w:rFonts w:ascii="Arial" w:hAnsi="Arial" w:cs="Arial"/>
          <w:b w:val="0"/>
          <w:bCs/>
          <w:color w:val="auto"/>
          <w:sz w:val="22"/>
          <w:szCs w:val="22"/>
        </w:rPr>
        <w:t>Workshop Assistants and Freelancers</w:t>
      </w:r>
    </w:p>
    <w:p w14:paraId="79E9B958" w14:textId="510C9BEE"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B7ECE">
        <w:rPr>
          <w:rFonts w:ascii="Arial" w:hAnsi="Arial" w:cs="Arial"/>
          <w:sz w:val="22"/>
        </w:rPr>
        <w:t>John Hansard Gallery, City Centre Campus</w:t>
      </w:r>
    </w:p>
    <w:p w14:paraId="4FB321EB" w14:textId="7D66A3ED" w:rsidR="00886EF0" w:rsidRPr="00722340" w:rsidRDefault="00CA1ED1"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7CD0BEF9" w14:textId="26E18007" w:rsidR="00915760" w:rsidRPr="004B7BA5" w:rsidRDefault="00A2516E" w:rsidP="5179EF9B">
      <w:pPr>
        <w:ind w:left="1560" w:hanging="1560"/>
        <w:rPr>
          <w:rStyle w:val="Heading2Char"/>
          <w:rFonts w:ascii="Arial" w:hAnsi="Arial" w:cs="Arial"/>
          <w:b w:val="0"/>
          <w:color w:val="auto"/>
          <w:sz w:val="22"/>
          <w:szCs w:val="22"/>
        </w:rPr>
      </w:pPr>
      <w:r w:rsidRPr="5179EF9B">
        <w:rPr>
          <w:rStyle w:val="Heading2Char"/>
          <w:rFonts w:ascii="Roboto" w:hAnsi="Roboto"/>
          <w:b w:val="0"/>
          <w:sz w:val="22"/>
          <w:szCs w:val="22"/>
        </w:rPr>
        <w:t>Job purpose:</w:t>
      </w:r>
      <w:r w:rsidR="00DA0322" w:rsidRPr="5179EF9B">
        <w:rPr>
          <w:rStyle w:val="Heading2Char"/>
          <w:rFonts w:ascii="Roboto" w:hAnsi="Roboto"/>
          <w:b w:val="0"/>
          <w:color w:val="auto"/>
          <w:sz w:val="22"/>
          <w:szCs w:val="22"/>
        </w:rPr>
        <w:t xml:space="preserve"> </w:t>
      </w:r>
      <w:r>
        <w:tab/>
      </w:r>
      <w:r w:rsidR="00915760" w:rsidRPr="5179EF9B">
        <w:rPr>
          <w:rFonts w:ascii="Arial" w:eastAsiaTheme="majorEastAsia" w:hAnsi="Arial" w:cs="Arial"/>
          <w:sz w:val="22"/>
        </w:rPr>
        <w:t>The Gallery Communities Curator is a key member of the JHG Engagement and Learning Team, working closely with the Engagement Curator and the Gallery Head of Programme (Engagement and Learning) to coordinate and deliver our acclaimed and innovative engagement and learning programme with and for schools, colleges, community groups, young people, families, adults and older people.</w:t>
      </w:r>
      <w:r w:rsidR="00FE7B55" w:rsidRPr="5179EF9B">
        <w:rPr>
          <w:rFonts w:ascii="Arial" w:eastAsiaTheme="majorEastAsia" w:hAnsi="Arial" w:cs="Arial"/>
          <w:sz w:val="22"/>
        </w:rPr>
        <w:t xml:space="preserve">  Work is subject to general supervision, but the post holder will be expected to plan regular work and use initiative to interpret requirements, highlight issues and resolve problems.</w:t>
      </w:r>
    </w:p>
    <w:p w14:paraId="3642C055" w14:textId="5D3DA014" w:rsidR="00A2516E" w:rsidRPr="00722340" w:rsidRDefault="00915760" w:rsidP="00CB7ECE">
      <w:pPr>
        <w:ind w:left="1560" w:hanging="1560"/>
        <w:rPr>
          <w:rFonts w:ascii="Roboto" w:hAnsi="Roboto"/>
          <w:b/>
          <w:bCs/>
          <w:sz w:val="22"/>
        </w:rPr>
      </w:pPr>
      <w:r w:rsidRPr="004B7BA5">
        <w:rPr>
          <w:rStyle w:val="Heading2Char"/>
          <w:rFonts w:ascii="Arial" w:hAnsi="Arial" w:cs="Arial"/>
          <w:b w:val="0"/>
          <w:bCs/>
          <w:color w:val="auto"/>
          <w:sz w:val="22"/>
          <w:szCs w:val="22"/>
        </w:rPr>
        <w:tab/>
      </w:r>
      <w:r w:rsidR="00CA1ED1">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B585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2487F0FA" w:rsidR="00886EF0" w:rsidRPr="00722340" w:rsidRDefault="00AF392C"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45</w:t>
      </w:r>
      <w:r w:rsidR="00886EF0" w:rsidRPr="00722340">
        <w:rPr>
          <w:rFonts w:ascii="Roboto" w:hAnsi="Roboto"/>
          <w:b/>
          <w:bCs/>
          <w:color w:val="002E3B" w:themeColor="accent1"/>
          <w:sz w:val="22"/>
        </w:rPr>
        <w:t>%</w:t>
      </w:r>
    </w:p>
    <w:p w14:paraId="17AD180C" w14:textId="616ED8F3" w:rsidR="008B0F71" w:rsidRPr="008B0F71" w:rsidRDefault="004B7BA5" w:rsidP="002B5854">
      <w:pPr>
        <w:pStyle w:val="ListParagraph"/>
        <w:ind w:left="567" w:right="907"/>
        <w:contextualSpacing w:val="0"/>
        <w:rPr>
          <w:rFonts w:ascii="Roboto" w:hAnsi="Roboto"/>
          <w:color w:val="E73238" w:themeColor="accent2"/>
          <w:sz w:val="22"/>
        </w:rPr>
      </w:pPr>
      <w:r w:rsidRPr="004B7BA5">
        <w:rPr>
          <w:rFonts w:ascii="Arial" w:hAnsi="Arial" w:cs="Arial"/>
          <w:sz w:val="22"/>
        </w:rPr>
        <w:t xml:space="preserve">To coordinate the development and delivery of JHG’s on-site and off-site engagement and learning programmes by reaching out to and involving a range of schools, colleges, community groups, young people, families, adults and older people.  To research and manage freelance artists where required. </w:t>
      </w:r>
    </w:p>
    <w:p w14:paraId="22655E3B" w14:textId="2F03153A" w:rsidR="00886EF0" w:rsidRPr="00722340" w:rsidRDefault="004B7BA5"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2A09BA2F" w14:textId="67F8DDDC" w:rsidR="00886EF0" w:rsidRDefault="004B7BA5" w:rsidP="004B7BA5">
      <w:pPr>
        <w:ind w:left="567"/>
        <w:rPr>
          <w:rFonts w:ascii="Roboto" w:hAnsi="Roboto"/>
          <w:b/>
          <w:bCs/>
          <w:color w:val="002E3B" w:themeColor="accent1"/>
          <w:sz w:val="22"/>
        </w:rPr>
      </w:pPr>
      <w:r w:rsidRPr="004B7BA5">
        <w:rPr>
          <w:rFonts w:ascii="Arial" w:hAnsi="Arial" w:cs="Arial"/>
          <w:sz w:val="22"/>
        </w:rPr>
        <w:t xml:space="preserve">To </w:t>
      </w:r>
      <w:r>
        <w:rPr>
          <w:rFonts w:ascii="Arial" w:hAnsi="Arial" w:cs="Arial"/>
          <w:sz w:val="22"/>
        </w:rPr>
        <w:t>progress and</w:t>
      </w:r>
      <w:r w:rsidRPr="004B7BA5">
        <w:rPr>
          <w:rFonts w:ascii="Arial" w:hAnsi="Arial" w:cs="Arial"/>
          <w:sz w:val="22"/>
        </w:rPr>
        <w:t xml:space="preserve"> </w:t>
      </w:r>
      <w:r>
        <w:rPr>
          <w:rFonts w:ascii="Arial" w:hAnsi="Arial" w:cs="Arial"/>
          <w:sz w:val="22"/>
        </w:rPr>
        <w:t>administrate</w:t>
      </w:r>
      <w:r w:rsidRPr="004B7BA5">
        <w:rPr>
          <w:rFonts w:ascii="Arial" w:hAnsi="Arial" w:cs="Arial"/>
          <w:sz w:val="22"/>
        </w:rPr>
        <w:t xml:space="preserve"> </w:t>
      </w:r>
      <w:r>
        <w:rPr>
          <w:rFonts w:ascii="Arial" w:hAnsi="Arial" w:cs="Arial"/>
          <w:sz w:val="22"/>
        </w:rPr>
        <w:t xml:space="preserve">the development of </w:t>
      </w:r>
      <w:r w:rsidRPr="004B7BA5">
        <w:rPr>
          <w:rFonts w:ascii="Arial" w:hAnsi="Arial" w:cs="Arial"/>
          <w:sz w:val="22"/>
        </w:rPr>
        <w:t>JHG workshops, talks, conferences and seminars, and assist with the development and delivery of programmed workshops exploring gallery exhibitions for community groups, families, adults and older people, young people, schools and colleges</w:t>
      </w:r>
      <w:r>
        <w:rPr>
          <w:rFonts w:ascii="Roboto" w:hAnsi="Roboto"/>
          <w:b/>
          <w:bCs/>
          <w:color w:val="002E3B" w:themeColor="accent1"/>
          <w:sz w:val="22"/>
        </w:rPr>
        <w:t>.</w:t>
      </w:r>
    </w:p>
    <w:p w14:paraId="51642D0B" w14:textId="77777777" w:rsidR="004B7BA5" w:rsidRPr="004B7BA5" w:rsidRDefault="004B7BA5" w:rsidP="004B7BA5">
      <w:pPr>
        <w:ind w:left="567"/>
        <w:rPr>
          <w:rFonts w:ascii="Roboto" w:hAnsi="Roboto"/>
          <w:b/>
          <w:bCs/>
          <w:sz w:val="22"/>
        </w:rPr>
      </w:pPr>
    </w:p>
    <w:p w14:paraId="72ECD5FC" w14:textId="1D0E1DD0" w:rsidR="00886EF0" w:rsidRPr="00722340" w:rsidRDefault="00AF392C"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20</w:t>
      </w:r>
      <w:r w:rsidR="00886EF0" w:rsidRPr="00722340">
        <w:rPr>
          <w:rFonts w:ascii="Roboto" w:hAnsi="Roboto"/>
          <w:b/>
          <w:bCs/>
          <w:color w:val="002E3B" w:themeColor="accent1"/>
          <w:sz w:val="22"/>
        </w:rPr>
        <w:t>%</w:t>
      </w:r>
    </w:p>
    <w:p w14:paraId="1493C4FB" w14:textId="2982F60F" w:rsidR="008B0F71" w:rsidRPr="008B0F71" w:rsidRDefault="004B7BA5" w:rsidP="002B5854">
      <w:pPr>
        <w:pStyle w:val="ListParagraph"/>
        <w:ind w:left="567" w:right="907"/>
        <w:contextualSpacing w:val="0"/>
        <w:rPr>
          <w:rFonts w:ascii="Roboto" w:hAnsi="Roboto"/>
          <w:color w:val="E73238" w:themeColor="accent2"/>
          <w:sz w:val="22"/>
        </w:rPr>
      </w:pPr>
      <w:r>
        <w:rPr>
          <w:rFonts w:ascii="Arial" w:hAnsi="Arial" w:cs="Arial"/>
          <w:sz w:val="22"/>
        </w:rPr>
        <w:t>T</w:t>
      </w:r>
      <w:r w:rsidRPr="004B7BA5">
        <w:rPr>
          <w:rFonts w:ascii="Arial" w:hAnsi="Arial" w:cs="Arial"/>
          <w:sz w:val="22"/>
        </w:rPr>
        <w:t>o coordinate and be responsible for the JHG Beacons programme for two entry level staff positions (18+) per year, with specific focus on public engagement, front-of-house, marketing, education (Arts Award training) and curatorial skills. To coordinate and be responsible for the JHG Ambassadors programme of up to 12 community representatives per programme, co-</w:t>
      </w:r>
      <w:r w:rsidRPr="004B7BA5">
        <w:rPr>
          <w:rFonts w:ascii="Arial" w:hAnsi="Arial" w:cs="Arial"/>
          <w:sz w:val="22"/>
        </w:rPr>
        <w:lastRenderedPageBreak/>
        <w:t>creating audience development initiatives for JHG reflecting the diverse communities across Southampton.</w:t>
      </w:r>
    </w:p>
    <w:p w14:paraId="5D2C2952" w14:textId="0B6BDA54" w:rsidR="00886EF0" w:rsidRPr="00DA0322" w:rsidRDefault="004B7BA5"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DA0322">
        <w:rPr>
          <w:rFonts w:ascii="Roboto" w:hAnsi="Roboto"/>
          <w:b/>
          <w:bCs/>
          <w:color w:val="002E3B" w:themeColor="accent1"/>
          <w:sz w:val="22"/>
        </w:rPr>
        <w:t>%</w:t>
      </w:r>
    </w:p>
    <w:p w14:paraId="79458688" w14:textId="671D8589" w:rsidR="004B7BA5" w:rsidRPr="004B7BA5" w:rsidRDefault="004B7BA5" w:rsidP="5179EF9B">
      <w:pPr>
        <w:ind w:left="567"/>
        <w:rPr>
          <w:rFonts w:ascii="Arial" w:hAnsi="Arial" w:cs="Arial"/>
          <w:sz w:val="22"/>
        </w:rPr>
      </w:pPr>
      <w:r w:rsidRPr="5179EF9B">
        <w:rPr>
          <w:rFonts w:ascii="Arial" w:hAnsi="Arial" w:cs="Arial"/>
          <w:sz w:val="22"/>
        </w:rPr>
        <w:t>To co-create opportunities and pathways for JHG Beacons, JHG Ambassadors, JHG Young Curators and interns to gain experience as active members of the engagement and learning team,</w:t>
      </w:r>
      <w:r w:rsidR="00FE7B55" w:rsidRPr="5179EF9B">
        <w:rPr>
          <w:rFonts w:ascii="Arial" w:hAnsi="Arial" w:cs="Arial"/>
          <w:sz w:val="22"/>
        </w:rPr>
        <w:t xml:space="preserve"> for example</w:t>
      </w:r>
      <w:r w:rsidRPr="5179EF9B">
        <w:rPr>
          <w:rFonts w:ascii="Arial" w:hAnsi="Arial" w:cs="Arial"/>
          <w:sz w:val="22"/>
        </w:rPr>
        <w:t xml:space="preserve"> supporting project participants to realise their Arts Awards.</w:t>
      </w:r>
    </w:p>
    <w:p w14:paraId="33FDFB3A" w14:textId="5ACF0DB6" w:rsidR="00886EF0" w:rsidRPr="00722340" w:rsidRDefault="00CB7ECE"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145110F7" w14:textId="0717E741" w:rsidR="00BB1088" w:rsidRPr="00DA0322" w:rsidRDefault="00CB7ECE" w:rsidP="002B5854">
      <w:pPr>
        <w:pStyle w:val="ListParagraph"/>
        <w:ind w:left="567" w:right="907"/>
        <w:contextualSpacing w:val="0"/>
        <w:rPr>
          <w:rFonts w:ascii="Roboto" w:hAnsi="Roboto"/>
          <w:sz w:val="22"/>
        </w:rPr>
      </w:pPr>
      <w:r w:rsidRPr="00CB7ECE">
        <w:rPr>
          <w:rFonts w:ascii="Arial" w:hAnsi="Arial" w:cs="Arial"/>
          <w:sz w:val="22"/>
        </w:rPr>
        <w:t xml:space="preserve">Manage allocated schools and </w:t>
      </w:r>
      <w:proofErr w:type="gramStart"/>
      <w:r w:rsidRPr="00CB7ECE">
        <w:rPr>
          <w:rFonts w:ascii="Arial" w:hAnsi="Arial" w:cs="Arial"/>
          <w:sz w:val="22"/>
        </w:rPr>
        <w:t>communities</w:t>
      </w:r>
      <w:proofErr w:type="gramEnd"/>
      <w:r w:rsidRPr="00CB7ECE">
        <w:rPr>
          <w:rFonts w:ascii="Arial" w:hAnsi="Arial" w:cs="Arial"/>
          <w:sz w:val="22"/>
        </w:rPr>
        <w:t xml:space="preserve"> budgets (within the overall engagement and learning budget), setting up new freelance artists as suppliers, receiving, processing and setting up invoices on the University finance system.  To recruit and manage casual workshop assistants and submit their timesheets to payroll. </w:t>
      </w:r>
    </w:p>
    <w:p w14:paraId="05048D34" w14:textId="6749DA8D" w:rsidR="00BB1088" w:rsidRPr="00722340" w:rsidRDefault="00CB7ECE"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7DC0EDBD" w14:textId="37C60819" w:rsidR="00BB1088" w:rsidRDefault="00CB7ECE" w:rsidP="5179EF9B">
      <w:pPr>
        <w:pStyle w:val="ListParagraph"/>
        <w:ind w:left="567" w:right="907"/>
        <w:rPr>
          <w:rFonts w:ascii="Arial" w:hAnsi="Arial" w:cs="Arial"/>
          <w:sz w:val="22"/>
        </w:rPr>
      </w:pPr>
      <w:r w:rsidRPr="5179EF9B">
        <w:rPr>
          <w:rFonts w:ascii="Arial" w:hAnsi="Arial" w:cs="Arial"/>
          <w:sz w:val="22"/>
        </w:rPr>
        <w:t>Support and contribute</w:t>
      </w:r>
      <w:r w:rsidR="00FE7B55" w:rsidRPr="5179EF9B">
        <w:rPr>
          <w:rFonts w:ascii="Arial" w:hAnsi="Arial" w:cs="Arial"/>
          <w:sz w:val="22"/>
        </w:rPr>
        <w:t xml:space="preserve"> practical experience and insight towards</w:t>
      </w:r>
      <w:r w:rsidRPr="5179EF9B">
        <w:rPr>
          <w:rFonts w:ascii="Arial" w:hAnsi="Arial" w:cs="Arial"/>
          <w:sz w:val="22"/>
        </w:rPr>
        <w:t xml:space="preserve"> to JHG’s engagement and learning policy, for example through research, keeping accurate records of participation numbers, documentation and to evaluation.</w:t>
      </w:r>
    </w:p>
    <w:p w14:paraId="3823DB8E" w14:textId="77777777" w:rsidR="00306754" w:rsidRPr="00722340" w:rsidRDefault="00306754" w:rsidP="5179EF9B">
      <w:pPr>
        <w:pStyle w:val="ListParagraph"/>
        <w:numPr>
          <w:ilvl w:val="0"/>
          <w:numId w:val="1"/>
        </w:numPr>
        <w:shd w:val="clear" w:color="auto" w:fill="C5D2DA" w:themeFill="background2" w:themeFillShade="E6"/>
        <w:ind w:left="9639" w:hanging="9639"/>
        <w:rPr>
          <w:rFonts w:ascii="Roboto" w:hAnsi="Roboto"/>
          <w:b/>
          <w:bCs/>
          <w:sz w:val="22"/>
        </w:rPr>
      </w:pPr>
      <w:r w:rsidRPr="5179EF9B">
        <w:rPr>
          <w:rFonts w:ascii="Roboto" w:hAnsi="Roboto"/>
          <w:b/>
          <w:bCs/>
          <w:color w:val="002E3B" w:themeColor="accent1"/>
          <w:sz w:val="22"/>
        </w:rPr>
        <w:t>5%</w:t>
      </w:r>
    </w:p>
    <w:p w14:paraId="784C0A8F" w14:textId="77777777" w:rsidR="00306754" w:rsidRPr="00306754" w:rsidRDefault="00306754" w:rsidP="00306754">
      <w:pPr>
        <w:pStyle w:val="ListParagraph"/>
        <w:ind w:left="360" w:right="907"/>
        <w:rPr>
          <w:rFonts w:ascii="Arial" w:hAnsi="Arial" w:cs="Arial"/>
          <w:sz w:val="22"/>
        </w:rPr>
      </w:pPr>
      <w:r w:rsidRPr="00306754">
        <w:rPr>
          <w:rFonts w:ascii="Arial" w:hAnsi="Arial" w:cs="Arial"/>
          <w:sz w:val="22"/>
        </w:rPr>
        <w:t>Any other duties as allocated by the line manager following consultation with the post holder.</w:t>
      </w:r>
    </w:p>
    <w:p w14:paraId="6AF6B62E" w14:textId="77777777" w:rsidR="00306754" w:rsidRPr="00CB7ECE" w:rsidRDefault="00306754" w:rsidP="002B5854">
      <w:pPr>
        <w:pStyle w:val="ListParagraph"/>
        <w:ind w:left="567" w:right="907"/>
        <w:contextualSpacing w:val="0"/>
        <w:rPr>
          <w:rFonts w:ascii="Arial" w:hAnsi="Arial" w:cs="Arial"/>
          <w:sz w:val="22"/>
        </w:rPr>
      </w:pPr>
    </w:p>
    <w:p w14:paraId="2DED0D66" w14:textId="06BBE019" w:rsidR="00886EF0" w:rsidRPr="00722340" w:rsidRDefault="00CA1ED1" w:rsidP="5179EF9B">
      <w:pPr>
        <w:rPr>
          <w:rFonts w:ascii="Roboto" w:hAnsi="Roboto"/>
          <w:b/>
          <w:bCs/>
          <w:sz w:val="22"/>
        </w:rPr>
      </w:pPr>
      <w:r>
        <w:rPr>
          <w:rFonts w:ascii="Roboto" w:hAnsi="Roboto"/>
          <w:b/>
          <w:bCs/>
          <w:i/>
          <w:sz w:val="22"/>
        </w:rPr>
        <w:pict w14:anchorId="67CECA3B">
          <v:rect id="_x0000_i1028" style="width:0;height:1.5pt" o:hralign="center" o:hrstd="t" o:hr="t" fillcolor="#a0a0a0" stroked="f"/>
        </w:pict>
      </w:r>
      <w:r w:rsidR="00A2516E" w:rsidRPr="5179EF9B">
        <w:rPr>
          <w:rFonts w:ascii="Roboto" w:hAnsi="Roboto"/>
          <w:b/>
          <w:bCs/>
          <w:color w:val="002E3B" w:themeColor="accent1"/>
          <w:sz w:val="22"/>
        </w:rPr>
        <w:t>Internal and external relationships:</w:t>
      </w:r>
    </w:p>
    <w:p w14:paraId="207395E5" w14:textId="597774ED" w:rsidR="00CB7ECE" w:rsidRPr="00CB7ECE" w:rsidRDefault="00CB7ECE" w:rsidP="5179EF9B">
      <w:pPr>
        <w:ind w:left="567"/>
        <w:rPr>
          <w:rFonts w:ascii="Arial" w:hAnsi="Arial" w:cs="Arial"/>
          <w:sz w:val="22"/>
        </w:rPr>
      </w:pPr>
      <w:r w:rsidRPr="5179EF9B">
        <w:rPr>
          <w:rFonts w:ascii="Arial" w:hAnsi="Arial" w:cs="Arial"/>
          <w:sz w:val="22"/>
        </w:rPr>
        <w:t xml:space="preserve">Close </w:t>
      </w:r>
      <w:r w:rsidR="709DDB7C" w:rsidRPr="5179EF9B">
        <w:rPr>
          <w:rFonts w:ascii="Arial" w:hAnsi="Arial" w:cs="Arial"/>
          <w:sz w:val="22"/>
        </w:rPr>
        <w:t xml:space="preserve">and collaborative </w:t>
      </w:r>
      <w:r w:rsidRPr="5179EF9B">
        <w:rPr>
          <w:rFonts w:ascii="Arial" w:hAnsi="Arial" w:cs="Arial"/>
          <w:sz w:val="22"/>
        </w:rPr>
        <w:t>working relationship with: Gallery Head of Programme (Engagement and Learning), Engagement Curator, Gallery Head of Programme (Senior Curator), Gallery Exhibitions Curator and other JHG staff.</w:t>
      </w:r>
    </w:p>
    <w:p w14:paraId="0D4A2C1D" w14:textId="77777777" w:rsidR="00CB7ECE" w:rsidRPr="00CB7ECE" w:rsidRDefault="00CB7ECE" w:rsidP="00CB7ECE">
      <w:pPr>
        <w:ind w:left="567"/>
        <w:rPr>
          <w:rFonts w:ascii="Arial" w:hAnsi="Arial" w:cs="Arial"/>
          <w:sz w:val="22"/>
        </w:rPr>
      </w:pPr>
      <w:r w:rsidRPr="00CB7ECE">
        <w:rPr>
          <w:rFonts w:ascii="Arial" w:hAnsi="Arial" w:cs="Arial"/>
          <w:sz w:val="22"/>
        </w:rPr>
        <w:t>Internal relationships with: University of Southampton staff, students, faculties and departments.</w:t>
      </w:r>
    </w:p>
    <w:p w14:paraId="6103659D" w14:textId="6F2BD773" w:rsidR="008B0F71" w:rsidRPr="008B0F71" w:rsidRDefault="00CB7ECE" w:rsidP="00CB7ECE">
      <w:pPr>
        <w:ind w:left="567"/>
        <w:rPr>
          <w:rFonts w:ascii="Roboto" w:hAnsi="Roboto"/>
          <w:color w:val="E73238" w:themeColor="accent2"/>
          <w:sz w:val="22"/>
        </w:rPr>
      </w:pPr>
      <w:r w:rsidRPr="00CB7ECE">
        <w:rPr>
          <w:rFonts w:ascii="Arial" w:hAnsi="Arial" w:cs="Arial"/>
          <w:sz w:val="22"/>
        </w:rPr>
        <w:t xml:space="preserve">External relationships </w:t>
      </w:r>
      <w:proofErr w:type="gramStart"/>
      <w:r w:rsidRPr="00CB7ECE">
        <w:rPr>
          <w:rFonts w:ascii="Arial" w:hAnsi="Arial" w:cs="Arial"/>
          <w:sz w:val="22"/>
        </w:rPr>
        <w:t>with:</w:t>
      </w:r>
      <w:proofErr w:type="gramEnd"/>
      <w:r w:rsidRPr="00CB7ECE">
        <w:rPr>
          <w:rFonts w:ascii="Arial" w:hAnsi="Arial" w:cs="Arial"/>
          <w:sz w:val="22"/>
        </w:rPr>
        <w:t xml:space="preserve"> artists, curators, community groups, partner organisations, local authority service providers</w:t>
      </w:r>
      <w:r>
        <w:rPr>
          <w:rFonts w:ascii="Arial" w:hAnsi="Arial" w:cs="Arial"/>
          <w:sz w:val="22"/>
        </w:rPr>
        <w:t>.</w:t>
      </w:r>
      <w:r w:rsidRPr="00CB7ECE">
        <w:rPr>
          <w:rFonts w:ascii="Arial" w:hAnsi="Arial" w:cs="Arial"/>
          <w:sz w:val="22"/>
        </w:rPr>
        <w:t xml:space="preserve"> </w:t>
      </w:r>
    </w:p>
    <w:p w14:paraId="002C772A" w14:textId="34EB6360" w:rsidR="00A2516E" w:rsidRPr="00722340" w:rsidRDefault="00CA1ED1" w:rsidP="5179EF9B">
      <w:pPr>
        <w:rPr>
          <w:rFonts w:ascii="Roboto" w:hAnsi="Roboto"/>
          <w:b/>
          <w:bCs/>
          <w:sz w:val="22"/>
        </w:rPr>
      </w:pPr>
      <w:r>
        <w:rPr>
          <w:rFonts w:ascii="Roboto" w:hAnsi="Roboto"/>
          <w:b/>
          <w:bCs/>
          <w:sz w:val="22"/>
        </w:rPr>
        <w:pict w14:anchorId="20763650">
          <v:rect id="_x0000_i1029" style="width:0;height:1.5pt" o:hralign="center" o:hrstd="t" o:hr="t" fillcolor="#a0a0a0" stroked="f"/>
        </w:pict>
      </w:r>
      <w:r w:rsidR="00A2516E" w:rsidRPr="5179EF9B">
        <w:rPr>
          <w:rFonts w:ascii="Roboto" w:hAnsi="Roboto"/>
          <w:b/>
          <w:bCs/>
          <w:color w:val="002E3B" w:themeColor="accent1"/>
          <w:sz w:val="22"/>
        </w:rPr>
        <w:t>Special requirements:</w:t>
      </w:r>
    </w:p>
    <w:p w14:paraId="46B6F51F" w14:textId="3EC00E32" w:rsidR="00CB7ECE" w:rsidRPr="00CB7ECE" w:rsidRDefault="00CB7ECE" w:rsidP="5179EF9B">
      <w:pPr>
        <w:suppressAutoHyphens/>
        <w:overflowPunct w:val="0"/>
        <w:autoSpaceDE w:val="0"/>
        <w:autoSpaceDN w:val="0"/>
        <w:adjustRightInd w:val="0"/>
        <w:spacing w:before="0" w:after="0"/>
        <w:ind w:left="720"/>
        <w:textAlignment w:val="baseline"/>
        <w:rPr>
          <w:rFonts w:ascii="Roboto" w:hAnsi="Roboto"/>
          <w:sz w:val="22"/>
        </w:rPr>
      </w:pPr>
      <w:r w:rsidRPr="5179EF9B">
        <w:rPr>
          <w:rFonts w:ascii="Arial" w:eastAsia="Times New Roman" w:hAnsi="Arial" w:cs="Arial"/>
          <w:kern w:val="0"/>
          <w:sz w:val="22"/>
          <w:lang w:eastAsia="en-GB"/>
          <w14:ligatures w14:val="none"/>
        </w:rPr>
        <w:t>Occasional evening and weekend work required in relation to coordinating and participating in events. Time off given in lieu.</w:t>
      </w:r>
      <w:r w:rsidR="1BB2BA49" w:rsidRPr="5179EF9B">
        <w:rPr>
          <w:rFonts w:ascii="Arial" w:eastAsia="Times New Roman" w:hAnsi="Arial" w:cs="Arial"/>
          <w:kern w:val="0"/>
          <w:sz w:val="22"/>
          <w:lang w:eastAsia="en-GB"/>
          <w14:ligatures w14:val="none"/>
        </w:rPr>
        <w:t xml:space="preserve">     </w:t>
      </w:r>
    </w:p>
    <w:p w14:paraId="09E730F5" w14:textId="6147B19C" w:rsidR="00CB7ECE" w:rsidRPr="00CB7ECE" w:rsidRDefault="00CB7ECE" w:rsidP="5179EF9B">
      <w:pPr>
        <w:suppressAutoHyphens/>
        <w:overflowPunct w:val="0"/>
        <w:autoSpaceDE w:val="0"/>
        <w:autoSpaceDN w:val="0"/>
        <w:adjustRightInd w:val="0"/>
        <w:spacing w:before="0" w:after="0"/>
        <w:ind w:left="720"/>
        <w:textAlignment w:val="baseline"/>
        <w:rPr>
          <w:rFonts w:ascii="Roboto" w:hAnsi="Roboto"/>
          <w:sz w:val="22"/>
        </w:rPr>
      </w:pPr>
      <w:r w:rsidRPr="5179EF9B">
        <w:rPr>
          <w:rFonts w:ascii="Arial" w:eastAsia="Times New Roman" w:hAnsi="Arial" w:cs="Arial"/>
          <w:kern w:val="0"/>
          <w:sz w:val="22"/>
          <w:lang w:eastAsia="en-GB"/>
          <w14:ligatures w14:val="none"/>
        </w:rPr>
        <w:t>A satisfactory Disclosure and Barring Service (DBS) check at enhanced level is required for this role.</w:t>
      </w:r>
      <w:r w:rsidR="00CA1ED1">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0671B9F3" w14:textId="6E5556D5" w:rsidR="005B29A7" w:rsidRPr="005B29A7" w:rsidRDefault="00F148F3" w:rsidP="002B5854">
      <w:pPr>
        <w:pStyle w:val="ListParagraph"/>
        <w:numPr>
          <w:ilvl w:val="0"/>
          <w:numId w:val="6"/>
        </w:numPr>
        <w:ind w:left="567" w:hanging="425"/>
        <w:contextualSpacing w:val="0"/>
        <w:rPr>
          <w:rFonts w:ascii="Arial" w:hAnsi="Arial" w:cs="Arial"/>
          <w:sz w:val="22"/>
        </w:rPr>
      </w:pPr>
      <w:r w:rsidRPr="00F148F3">
        <w:rPr>
          <w:rFonts w:ascii="Arial" w:hAnsi="Arial" w:cs="Arial"/>
          <w:sz w:val="22"/>
        </w:rPr>
        <w:t xml:space="preserve">Substantial practical knowledge and experience in the required operational discipline. Practical knowledge may have been gained through some or </w:t>
      </w:r>
      <w:proofErr w:type="gramStart"/>
      <w:r w:rsidRPr="00F148F3">
        <w:rPr>
          <w:rFonts w:ascii="Arial" w:hAnsi="Arial" w:cs="Arial"/>
          <w:sz w:val="22"/>
        </w:rPr>
        <w:t>all of</w:t>
      </w:r>
      <w:proofErr w:type="gramEnd"/>
      <w:r w:rsidRPr="00F148F3">
        <w:rPr>
          <w:rFonts w:ascii="Arial" w:hAnsi="Arial" w:cs="Arial"/>
          <w:sz w:val="22"/>
        </w:rPr>
        <w:t xml:space="preserve"> the following</w:t>
      </w:r>
      <w:r w:rsidR="005B29A7" w:rsidRPr="005B29A7">
        <w:rPr>
          <w:rFonts w:ascii="Arial" w:hAnsi="Arial" w:cs="Arial"/>
          <w:sz w:val="22"/>
        </w:rPr>
        <w:t>:</w:t>
      </w:r>
    </w:p>
    <w:p w14:paraId="53F76137" w14:textId="62DEF5EE" w:rsidR="005B29A7" w:rsidRPr="005B29A7" w:rsidRDefault="00F148F3" w:rsidP="002B5854">
      <w:pPr>
        <w:pStyle w:val="ListParagraph"/>
        <w:numPr>
          <w:ilvl w:val="1"/>
          <w:numId w:val="6"/>
        </w:numPr>
        <w:ind w:left="1134" w:hanging="425"/>
        <w:contextualSpacing w:val="0"/>
        <w:rPr>
          <w:rFonts w:ascii="Arial" w:hAnsi="Arial" w:cs="Arial"/>
          <w:sz w:val="22"/>
        </w:rPr>
      </w:pPr>
      <w:r>
        <w:rPr>
          <w:rFonts w:ascii="Arial" w:hAnsi="Arial" w:cs="Arial"/>
          <w:sz w:val="22"/>
        </w:rPr>
        <w:t>Substantial, r</w:t>
      </w:r>
      <w:r w:rsidR="00812F3B">
        <w:rPr>
          <w:rFonts w:ascii="Arial" w:hAnsi="Arial" w:cs="Arial"/>
          <w:sz w:val="22"/>
        </w:rPr>
        <w:t>elevant</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0DFE2689" w:rsidR="00C836E2"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 xml:space="preserve">Formal qualification(s) equivalent to Level </w:t>
      </w:r>
      <w:r w:rsidR="00F148F3">
        <w:rPr>
          <w:rFonts w:ascii="Arial" w:hAnsi="Arial" w:cs="Arial"/>
          <w:sz w:val="22"/>
        </w:rPr>
        <w:t>3 or 4</w:t>
      </w:r>
      <w:r w:rsidRPr="005B29A7">
        <w:rPr>
          <w:rFonts w:ascii="Arial" w:hAnsi="Arial" w:cs="Arial"/>
          <w:sz w:val="22"/>
        </w:rPr>
        <w:t xml:space="preserve"> 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812F3B" w:rsidRPr="00812F3B">
        <w:rPr>
          <w:rFonts w:ascii="Arial" w:hAnsi="Arial" w:cs="Arial"/>
          <w:sz w:val="22"/>
        </w:rPr>
        <w:t xml:space="preserve">e.g. </w:t>
      </w:r>
      <w:r w:rsidR="00712990">
        <w:rPr>
          <w:rFonts w:ascii="Arial" w:hAnsi="Arial" w:cs="Arial"/>
          <w:sz w:val="22"/>
        </w:rPr>
        <w:t>AS or A Level, advanced or higher apprenticeship</w:t>
      </w:r>
      <w:r w:rsidR="00812F3B" w:rsidRPr="00812F3B">
        <w:rPr>
          <w:rFonts w:ascii="Arial" w:hAnsi="Arial" w:cs="Arial"/>
          <w:sz w:val="22"/>
        </w:rPr>
        <w:t xml:space="preserve">, or Level </w:t>
      </w:r>
      <w:r w:rsidR="00F148F3">
        <w:rPr>
          <w:rFonts w:ascii="Arial" w:hAnsi="Arial" w:cs="Arial"/>
          <w:sz w:val="22"/>
        </w:rPr>
        <w:t>3 or 4</w:t>
      </w:r>
      <w:r w:rsidR="00812F3B" w:rsidRPr="00812F3B">
        <w:rPr>
          <w:rFonts w:ascii="Arial" w:hAnsi="Arial" w:cs="Arial"/>
          <w:sz w:val="22"/>
        </w:rPr>
        <w:t xml:space="preserve"> award, certificate, diploma</w:t>
      </w:r>
      <w:r w:rsidR="00812F3B">
        <w:rPr>
          <w:rFonts w:ascii="Arial" w:hAnsi="Arial" w:cs="Arial"/>
          <w:sz w:val="22"/>
        </w:rPr>
        <w:t>, NVQ</w:t>
      </w:r>
      <w:r w:rsidR="006D162A" w:rsidRPr="00244212">
        <w:rPr>
          <w:rFonts w:ascii="Arial" w:hAnsi="Arial" w:cs="Arial"/>
          <w:sz w:val="22"/>
        </w:rPr>
        <w:t>.</w:t>
      </w:r>
    </w:p>
    <w:p w14:paraId="4EADE7FD" w14:textId="2AA138E8" w:rsidR="00CB7ECE" w:rsidRDefault="00CB7ECE" w:rsidP="00FF3C7F">
      <w:pPr>
        <w:pStyle w:val="ListParagraph"/>
        <w:numPr>
          <w:ilvl w:val="1"/>
          <w:numId w:val="6"/>
        </w:numPr>
        <w:ind w:left="1134" w:hanging="425"/>
        <w:rPr>
          <w:rFonts w:ascii="Arial" w:hAnsi="Arial" w:cs="Arial"/>
          <w:sz w:val="22"/>
        </w:rPr>
      </w:pPr>
      <w:r w:rsidRPr="00FF3C7F">
        <w:rPr>
          <w:rFonts w:ascii="Arial" w:hAnsi="Arial" w:cs="Arial"/>
          <w:sz w:val="22"/>
        </w:rPr>
        <w:t>Experience of working in the cultural sector or a similar role with good knowledge of gallery engagement and learning, including delivering Arts Awards.</w:t>
      </w:r>
    </w:p>
    <w:p w14:paraId="0610D5E8" w14:textId="77777777" w:rsidR="00FF3C7F" w:rsidRPr="00FF3C7F" w:rsidRDefault="00FF3C7F" w:rsidP="00FF3C7F">
      <w:pPr>
        <w:pStyle w:val="ListParagraph"/>
        <w:ind w:left="1134"/>
        <w:rPr>
          <w:rFonts w:ascii="Arial" w:hAnsi="Arial" w:cs="Arial"/>
          <w:sz w:val="22"/>
        </w:rPr>
      </w:pPr>
    </w:p>
    <w:p w14:paraId="00A9AE74" w14:textId="5FA58B6E" w:rsidR="00CB7ECE" w:rsidRDefault="00CB7ECE" w:rsidP="00FF3C7F">
      <w:pPr>
        <w:pStyle w:val="ListParagraph"/>
        <w:numPr>
          <w:ilvl w:val="1"/>
          <w:numId w:val="6"/>
        </w:numPr>
        <w:ind w:left="1134" w:hanging="425"/>
        <w:rPr>
          <w:rFonts w:ascii="Arial" w:hAnsi="Arial" w:cs="Arial"/>
          <w:sz w:val="22"/>
        </w:rPr>
      </w:pPr>
      <w:r w:rsidRPr="00FF3C7F">
        <w:rPr>
          <w:rFonts w:ascii="Arial" w:hAnsi="Arial" w:cs="Arial"/>
          <w:sz w:val="22"/>
        </w:rPr>
        <w:t>Ability to make effective use of standard office computer systems including word-processing and spreadsheets.</w:t>
      </w:r>
    </w:p>
    <w:p w14:paraId="6630421C" w14:textId="77777777" w:rsidR="00FF3C7F" w:rsidRPr="00FF3C7F" w:rsidRDefault="00FF3C7F" w:rsidP="00FF3C7F">
      <w:pPr>
        <w:pStyle w:val="ListParagraph"/>
        <w:rPr>
          <w:rFonts w:ascii="Arial" w:hAnsi="Arial" w:cs="Arial"/>
          <w:sz w:val="22"/>
        </w:rPr>
      </w:pPr>
    </w:p>
    <w:p w14:paraId="08964DF1" w14:textId="248F9697" w:rsidR="00CB7ECE" w:rsidRDefault="00CB7ECE" w:rsidP="00FF3C7F">
      <w:pPr>
        <w:pStyle w:val="ListParagraph"/>
        <w:numPr>
          <w:ilvl w:val="1"/>
          <w:numId w:val="6"/>
        </w:numPr>
        <w:ind w:left="1134" w:hanging="425"/>
        <w:rPr>
          <w:rFonts w:ascii="Arial" w:hAnsi="Arial" w:cs="Arial"/>
          <w:sz w:val="22"/>
        </w:rPr>
      </w:pPr>
      <w:r w:rsidRPr="00FF3C7F">
        <w:rPr>
          <w:rFonts w:ascii="Arial" w:hAnsi="Arial" w:cs="Arial"/>
          <w:sz w:val="22"/>
        </w:rPr>
        <w:t>Knowledge of and interest in contemporary art.</w:t>
      </w:r>
    </w:p>
    <w:p w14:paraId="46FA48BE" w14:textId="77777777" w:rsidR="00FF3C7F" w:rsidRPr="00FF3C7F" w:rsidRDefault="00FF3C7F" w:rsidP="00FF3C7F">
      <w:pPr>
        <w:pStyle w:val="ListParagraph"/>
        <w:rPr>
          <w:rFonts w:ascii="Arial" w:hAnsi="Arial" w:cs="Arial"/>
          <w:sz w:val="22"/>
        </w:rPr>
      </w:pPr>
    </w:p>
    <w:p w14:paraId="7ED64B0A" w14:textId="77777777" w:rsidR="00FF3C7F" w:rsidRPr="00FF3C7F" w:rsidRDefault="00CB7ECE" w:rsidP="00FF3C7F">
      <w:pPr>
        <w:pStyle w:val="ListParagraph"/>
        <w:numPr>
          <w:ilvl w:val="1"/>
          <w:numId w:val="6"/>
        </w:numPr>
        <w:ind w:left="1134" w:hanging="425"/>
        <w:rPr>
          <w:rFonts w:ascii="Arial" w:hAnsi="Arial" w:cs="Arial"/>
          <w:color w:val="002E3B" w:themeColor="accent1"/>
          <w:sz w:val="22"/>
        </w:rPr>
      </w:pPr>
      <w:r w:rsidRPr="00FF3C7F">
        <w:rPr>
          <w:rFonts w:ascii="Arial" w:hAnsi="Arial" w:cs="Arial"/>
          <w:sz w:val="22"/>
        </w:rPr>
        <w:t>Experience of reaching out to and working with diverse audience groups.</w:t>
      </w:r>
    </w:p>
    <w:p w14:paraId="46E96F14" w14:textId="77777777" w:rsidR="00FF3C7F" w:rsidRPr="00FF3C7F" w:rsidRDefault="00FF3C7F" w:rsidP="00FF3C7F">
      <w:pPr>
        <w:rPr>
          <w:rFonts w:ascii="Roboto" w:hAnsi="Roboto"/>
          <w:color w:val="002E3B" w:themeColor="accent1"/>
          <w:sz w:val="22"/>
        </w:rPr>
      </w:pPr>
    </w:p>
    <w:p w14:paraId="0CC25CFC" w14:textId="2F2E2320" w:rsidR="006D162A" w:rsidRPr="00FF3C7F" w:rsidRDefault="0004217C" w:rsidP="00FF3C7F">
      <w:pPr>
        <w:rPr>
          <w:rFonts w:ascii="Roboto" w:hAnsi="Roboto"/>
          <w:color w:val="002E3B" w:themeColor="accent1"/>
          <w:sz w:val="22"/>
        </w:rPr>
      </w:pPr>
      <w:r w:rsidRPr="00FF3C7F">
        <w:rPr>
          <w:rFonts w:ascii="Roboto" w:hAnsi="Roboto"/>
          <w:color w:val="002E3B" w:themeColor="accent1"/>
          <w:sz w:val="22"/>
        </w:rPr>
        <w:t>Desirable</w:t>
      </w:r>
    </w:p>
    <w:p w14:paraId="21587EBB" w14:textId="77777777" w:rsidR="00FF3C7F" w:rsidRPr="00FF3C7F" w:rsidRDefault="00FF3C7F" w:rsidP="00FF3C7F">
      <w:pPr>
        <w:pStyle w:val="ListParagraph"/>
        <w:numPr>
          <w:ilvl w:val="0"/>
          <w:numId w:val="6"/>
        </w:numPr>
        <w:spacing w:line="360" w:lineRule="auto"/>
        <w:rPr>
          <w:rFonts w:ascii="Arial" w:hAnsi="Arial" w:cs="Arial"/>
          <w:iCs/>
          <w:sz w:val="22"/>
        </w:rPr>
      </w:pPr>
      <w:r w:rsidRPr="00FF3C7F">
        <w:rPr>
          <w:rFonts w:ascii="Arial" w:hAnsi="Arial" w:cs="Arial"/>
          <w:iCs/>
          <w:sz w:val="22"/>
        </w:rPr>
        <w:t>Relevant post graduate teaching qualification.</w:t>
      </w:r>
    </w:p>
    <w:p w14:paraId="5B029151" w14:textId="77777777" w:rsidR="00FF3C7F" w:rsidRPr="00FF3C7F" w:rsidRDefault="00FF3C7F" w:rsidP="00FF3C7F">
      <w:pPr>
        <w:pStyle w:val="ListParagraph"/>
        <w:numPr>
          <w:ilvl w:val="0"/>
          <w:numId w:val="6"/>
        </w:numPr>
        <w:spacing w:line="360" w:lineRule="auto"/>
        <w:rPr>
          <w:rFonts w:ascii="Arial" w:hAnsi="Arial" w:cs="Arial"/>
          <w:iCs/>
          <w:sz w:val="22"/>
        </w:rPr>
      </w:pPr>
      <w:r w:rsidRPr="00FF3C7F">
        <w:rPr>
          <w:rFonts w:ascii="Arial" w:hAnsi="Arial" w:cs="Arial"/>
          <w:iCs/>
          <w:sz w:val="22"/>
        </w:rPr>
        <w:t>Good understanding of safeguarding children and young people policies.</w:t>
      </w:r>
    </w:p>
    <w:p w14:paraId="0C8DB1E9" w14:textId="77777777" w:rsidR="00FF3C7F" w:rsidRPr="00FF3C7F" w:rsidRDefault="00FF3C7F" w:rsidP="00FF3C7F">
      <w:pPr>
        <w:pStyle w:val="ListParagraph"/>
        <w:numPr>
          <w:ilvl w:val="0"/>
          <w:numId w:val="6"/>
        </w:numPr>
        <w:spacing w:line="360" w:lineRule="auto"/>
        <w:rPr>
          <w:rFonts w:ascii="Arial" w:hAnsi="Arial" w:cs="Arial"/>
          <w:iCs/>
          <w:sz w:val="22"/>
        </w:rPr>
      </w:pPr>
      <w:r w:rsidRPr="00FF3C7F">
        <w:rPr>
          <w:rFonts w:ascii="Arial" w:hAnsi="Arial" w:cs="Arial"/>
          <w:iCs/>
          <w:sz w:val="22"/>
        </w:rPr>
        <w:t>Experience of creating digital learning resources.</w:t>
      </w:r>
    </w:p>
    <w:p w14:paraId="5E39D4CA" w14:textId="77777777" w:rsidR="00FF3C7F" w:rsidRDefault="00FF3C7F" w:rsidP="002B5854">
      <w:pPr>
        <w:rPr>
          <w:rFonts w:ascii="Roboto" w:hAnsi="Roboto"/>
          <w:b/>
          <w:bCs/>
          <w:sz w:val="22"/>
        </w:rPr>
      </w:pPr>
    </w:p>
    <w:p w14:paraId="1AEC6741" w14:textId="4BC84CDF" w:rsidR="0004217C" w:rsidRPr="00C9549D" w:rsidRDefault="00CA1ED1"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22A26097" w14:textId="77777777" w:rsidR="00712990" w:rsidRPr="00712990" w:rsidRDefault="00712990" w:rsidP="00712990">
      <w:pPr>
        <w:pStyle w:val="ListParagraph"/>
        <w:numPr>
          <w:ilvl w:val="0"/>
          <w:numId w:val="3"/>
        </w:numPr>
        <w:ind w:left="567" w:hanging="425"/>
        <w:contextualSpacing w:val="0"/>
        <w:rPr>
          <w:rFonts w:ascii="Roboto" w:hAnsi="Roboto"/>
          <w:sz w:val="22"/>
        </w:rPr>
      </w:pPr>
      <w:r w:rsidRPr="00712990">
        <w:rPr>
          <w:rFonts w:ascii="Roboto" w:hAnsi="Roboto"/>
          <w:sz w:val="22"/>
        </w:rPr>
        <w:t>Positively influences the way the team works together.</w:t>
      </w:r>
    </w:p>
    <w:p w14:paraId="4A604E55" w14:textId="77777777" w:rsidR="00712990" w:rsidRPr="00712990" w:rsidRDefault="00712990" w:rsidP="00712990">
      <w:pPr>
        <w:pStyle w:val="ListParagraph"/>
        <w:numPr>
          <w:ilvl w:val="0"/>
          <w:numId w:val="3"/>
        </w:numPr>
        <w:ind w:left="567" w:hanging="425"/>
        <w:contextualSpacing w:val="0"/>
        <w:rPr>
          <w:rFonts w:ascii="Roboto" w:hAnsi="Roboto"/>
          <w:sz w:val="22"/>
        </w:rPr>
      </w:pPr>
      <w:r w:rsidRPr="00712990">
        <w:rPr>
          <w:rFonts w:ascii="Roboto" w:hAnsi="Roboto"/>
          <w:sz w:val="22"/>
        </w:rPr>
        <w:t>Ensures colleagues are clear about priorities and service expectations.</w:t>
      </w:r>
    </w:p>
    <w:p w14:paraId="6BA9E5AC" w14:textId="77777777" w:rsidR="00712990" w:rsidRPr="00712990" w:rsidRDefault="00712990" w:rsidP="00712990">
      <w:pPr>
        <w:pStyle w:val="ListParagraph"/>
        <w:numPr>
          <w:ilvl w:val="0"/>
          <w:numId w:val="3"/>
        </w:numPr>
        <w:ind w:left="567" w:hanging="425"/>
        <w:contextualSpacing w:val="0"/>
        <w:rPr>
          <w:rFonts w:ascii="Roboto" w:hAnsi="Roboto"/>
          <w:sz w:val="22"/>
        </w:rPr>
      </w:pPr>
      <w:r w:rsidRPr="00712990">
        <w:rPr>
          <w:rFonts w:ascii="Roboto" w:hAnsi="Roboto"/>
          <w:sz w:val="22"/>
        </w:rPr>
        <w:t>Ensures regular liaison and communication with a wide range of colleagues and builds good working relationships.</w:t>
      </w:r>
    </w:p>
    <w:p w14:paraId="50F20158" w14:textId="18BCF194" w:rsidR="005B29A7" w:rsidRDefault="00712990" w:rsidP="00712990">
      <w:pPr>
        <w:pStyle w:val="ListParagraph"/>
        <w:numPr>
          <w:ilvl w:val="0"/>
          <w:numId w:val="3"/>
        </w:numPr>
        <w:ind w:left="567" w:hanging="425"/>
        <w:contextualSpacing w:val="0"/>
        <w:rPr>
          <w:rFonts w:ascii="Roboto" w:hAnsi="Roboto"/>
          <w:sz w:val="22"/>
        </w:rPr>
      </w:pPr>
      <w:r w:rsidRPr="00712990">
        <w:rPr>
          <w:rFonts w:ascii="Roboto" w:hAnsi="Roboto"/>
          <w:sz w:val="22"/>
        </w:rPr>
        <w:t>Offers proactive advice and guidance</w:t>
      </w:r>
      <w:r w:rsidR="005B29A7">
        <w:rPr>
          <w:rFonts w:ascii="Roboto" w:hAnsi="Roboto"/>
          <w:sz w:val="22"/>
        </w:rPr>
        <w:t>.</w:t>
      </w:r>
    </w:p>
    <w:p w14:paraId="4846E577" w14:textId="77777777" w:rsidR="00FF3C7F" w:rsidRPr="00FF3C7F" w:rsidRDefault="00FF3C7F" w:rsidP="00FF3C7F">
      <w:pPr>
        <w:pStyle w:val="ListParagraph"/>
        <w:numPr>
          <w:ilvl w:val="0"/>
          <w:numId w:val="3"/>
        </w:numPr>
        <w:spacing w:line="360" w:lineRule="auto"/>
        <w:rPr>
          <w:rFonts w:ascii="Roboto" w:hAnsi="Roboto"/>
          <w:sz w:val="22"/>
        </w:rPr>
      </w:pPr>
      <w:r w:rsidRPr="00FF3C7F">
        <w:rPr>
          <w:rFonts w:ascii="Roboto" w:hAnsi="Roboto"/>
          <w:sz w:val="22"/>
        </w:rPr>
        <w:t>Good communication and presentation skills, with the ability to communicate with a diverse range of audiences.</w:t>
      </w:r>
    </w:p>
    <w:p w14:paraId="238C70A4" w14:textId="62DDE935" w:rsidR="00FF3C7F" w:rsidRPr="00FF3C7F" w:rsidRDefault="00FF3C7F" w:rsidP="00FF3C7F">
      <w:pPr>
        <w:pStyle w:val="ListParagraph"/>
        <w:numPr>
          <w:ilvl w:val="0"/>
          <w:numId w:val="3"/>
        </w:numPr>
        <w:spacing w:line="360" w:lineRule="auto"/>
        <w:rPr>
          <w:rFonts w:ascii="Roboto" w:hAnsi="Roboto"/>
          <w:sz w:val="22"/>
        </w:rPr>
      </w:pPr>
      <w:r w:rsidRPr="00FF3C7F">
        <w:rPr>
          <w:rFonts w:ascii="Roboto" w:hAnsi="Roboto"/>
          <w:sz w:val="22"/>
        </w:rPr>
        <w:t>Good interpersonal skills with the ability to work with a wide variety of people, including artists, curators, community groups, young people, families, adults and older people.</w:t>
      </w:r>
    </w:p>
    <w:p w14:paraId="6DC74EC0"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0AF07FA6" w14:textId="77777777" w:rsidR="00FF3C7F" w:rsidRPr="00FF3C7F" w:rsidRDefault="00FF3C7F" w:rsidP="00FF3C7F">
      <w:pPr>
        <w:pStyle w:val="ListParagraph"/>
        <w:numPr>
          <w:ilvl w:val="0"/>
          <w:numId w:val="11"/>
        </w:numPr>
        <w:rPr>
          <w:rFonts w:ascii="Arial" w:hAnsi="Arial" w:cs="Arial"/>
          <w:sz w:val="22"/>
        </w:rPr>
      </w:pPr>
      <w:r w:rsidRPr="00FF3C7F">
        <w:rPr>
          <w:rFonts w:ascii="Arial" w:hAnsi="Arial" w:cs="Arial"/>
          <w:sz w:val="22"/>
        </w:rPr>
        <w:t>Experience of managing teams of freelancers and volunteers for specific projects, events or workshops.</w:t>
      </w:r>
    </w:p>
    <w:p w14:paraId="1224FB23" w14:textId="475DB1AF" w:rsidR="006D162A" w:rsidRPr="006D162A" w:rsidRDefault="00FF3C7F" w:rsidP="00FF3C7F">
      <w:pPr>
        <w:pStyle w:val="ListParagraph"/>
        <w:numPr>
          <w:ilvl w:val="0"/>
          <w:numId w:val="11"/>
        </w:numPr>
        <w:contextualSpacing w:val="0"/>
        <w:rPr>
          <w:rFonts w:ascii="Arial" w:hAnsi="Arial" w:cs="Arial"/>
          <w:sz w:val="22"/>
        </w:rPr>
      </w:pPr>
      <w:r w:rsidRPr="00FF3C7F">
        <w:rPr>
          <w:rFonts w:ascii="Arial" w:hAnsi="Arial" w:cs="Arial"/>
          <w:sz w:val="22"/>
        </w:rPr>
        <w:t>Successful supervisory experience</w:t>
      </w:r>
    </w:p>
    <w:p w14:paraId="53720CFE" w14:textId="2C9992A1" w:rsidR="0004217C" w:rsidRPr="00C9549D" w:rsidRDefault="00CA1ED1" w:rsidP="002B5854">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lastRenderedPageBreak/>
        <w:t>Planning, Organisation and Resource Management</w:t>
      </w:r>
    </w:p>
    <w:p w14:paraId="199489A2" w14:textId="563175F7"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04FEC5A" w14:textId="77777777" w:rsidR="00712990" w:rsidRPr="00FF3C7F" w:rsidRDefault="00712990" w:rsidP="00712990">
      <w:pPr>
        <w:pStyle w:val="ListParagraph"/>
        <w:numPr>
          <w:ilvl w:val="0"/>
          <w:numId w:val="4"/>
        </w:numPr>
        <w:ind w:left="567" w:hanging="425"/>
        <w:contextualSpacing w:val="0"/>
        <w:rPr>
          <w:rFonts w:ascii="Arial" w:hAnsi="Arial" w:cs="Arial"/>
          <w:sz w:val="22"/>
        </w:rPr>
      </w:pPr>
      <w:r w:rsidRPr="00FF3C7F">
        <w:rPr>
          <w:rFonts w:ascii="Arial" w:hAnsi="Arial" w:cs="Arial"/>
          <w:sz w:val="22"/>
        </w:rPr>
        <w:t>Plans and prioritises own work, and that of others, where required.</w:t>
      </w:r>
    </w:p>
    <w:p w14:paraId="3686927A" w14:textId="1B654359" w:rsidR="0004217C" w:rsidRPr="00FF3C7F" w:rsidRDefault="00712990" w:rsidP="00712990">
      <w:pPr>
        <w:pStyle w:val="ListParagraph"/>
        <w:numPr>
          <w:ilvl w:val="0"/>
          <w:numId w:val="4"/>
        </w:numPr>
        <w:ind w:left="567" w:hanging="425"/>
        <w:contextualSpacing w:val="0"/>
        <w:rPr>
          <w:rFonts w:ascii="Arial" w:hAnsi="Arial" w:cs="Arial"/>
          <w:sz w:val="22"/>
        </w:rPr>
      </w:pPr>
      <w:r w:rsidRPr="00FF3C7F">
        <w:rPr>
          <w:rFonts w:ascii="Arial" w:hAnsi="Arial" w:cs="Arial"/>
          <w:sz w:val="22"/>
        </w:rPr>
        <w:t>Solicits ideas and opinions from others to inform work plans</w:t>
      </w:r>
      <w:r w:rsidR="00883B4C" w:rsidRPr="00FF3C7F">
        <w:rPr>
          <w:rFonts w:ascii="Arial" w:hAnsi="Arial" w:cs="Arial"/>
          <w:sz w:val="22"/>
        </w:rPr>
        <w:t>.</w:t>
      </w:r>
    </w:p>
    <w:p w14:paraId="2F06E753" w14:textId="77777777" w:rsidR="00FF3C7F" w:rsidRPr="00FF3C7F" w:rsidRDefault="00FF3C7F" w:rsidP="00FF3C7F">
      <w:pPr>
        <w:pStyle w:val="ListParagraph"/>
        <w:numPr>
          <w:ilvl w:val="0"/>
          <w:numId w:val="4"/>
        </w:numPr>
        <w:spacing w:after="90" w:line="360" w:lineRule="auto"/>
        <w:ind w:left="567" w:hanging="425"/>
        <w:jc w:val="both"/>
        <w:rPr>
          <w:rFonts w:ascii="Arial" w:hAnsi="Arial" w:cs="Arial"/>
          <w:sz w:val="22"/>
        </w:rPr>
      </w:pPr>
      <w:r w:rsidRPr="00FF3C7F">
        <w:rPr>
          <w:rFonts w:ascii="Arial" w:hAnsi="Arial" w:cs="Arial"/>
          <w:sz w:val="22"/>
        </w:rPr>
        <w:t xml:space="preserve">Experience of coordinating workshops and public events over a specific </w:t>
      </w:r>
      <w:proofErr w:type="gramStart"/>
      <w:r w:rsidRPr="00FF3C7F">
        <w:rPr>
          <w:rFonts w:ascii="Arial" w:hAnsi="Arial" w:cs="Arial"/>
          <w:sz w:val="22"/>
        </w:rPr>
        <w:t>period of time</w:t>
      </w:r>
      <w:proofErr w:type="gramEnd"/>
      <w:r w:rsidRPr="00FF3C7F">
        <w:rPr>
          <w:rFonts w:ascii="Arial" w:hAnsi="Arial" w:cs="Arial"/>
          <w:sz w:val="22"/>
        </w:rPr>
        <w:t>.</w:t>
      </w:r>
    </w:p>
    <w:p w14:paraId="36E5319F" w14:textId="77777777" w:rsidR="00FF3C7F" w:rsidRPr="00FF3C7F" w:rsidRDefault="00FF3C7F" w:rsidP="00FF3C7F">
      <w:pPr>
        <w:pStyle w:val="ListParagraph"/>
        <w:numPr>
          <w:ilvl w:val="0"/>
          <w:numId w:val="4"/>
        </w:numPr>
        <w:spacing w:line="360" w:lineRule="auto"/>
        <w:ind w:left="567" w:hanging="425"/>
        <w:jc w:val="both"/>
        <w:rPr>
          <w:rFonts w:ascii="Arial" w:hAnsi="Arial" w:cs="Arial"/>
          <w:sz w:val="22"/>
        </w:rPr>
      </w:pPr>
      <w:r w:rsidRPr="00FF3C7F">
        <w:rPr>
          <w:rFonts w:ascii="Arial" w:hAnsi="Arial" w:cs="Arial"/>
          <w:sz w:val="22"/>
        </w:rPr>
        <w:t>Excellent organisational, administrative and IT skills.</w:t>
      </w:r>
    </w:p>
    <w:p w14:paraId="11AD6BC5" w14:textId="77777777" w:rsidR="00FF3C7F" w:rsidRPr="00FF3C7F" w:rsidRDefault="00FF3C7F" w:rsidP="00FF3C7F">
      <w:pPr>
        <w:pStyle w:val="ListParagraph"/>
        <w:numPr>
          <w:ilvl w:val="0"/>
          <w:numId w:val="4"/>
        </w:numPr>
        <w:spacing w:line="360" w:lineRule="auto"/>
        <w:ind w:left="567" w:hanging="425"/>
        <w:jc w:val="both"/>
        <w:rPr>
          <w:rFonts w:ascii="Arial" w:hAnsi="Arial" w:cs="Arial"/>
          <w:sz w:val="22"/>
        </w:rPr>
      </w:pPr>
      <w:r w:rsidRPr="00FF3C7F">
        <w:rPr>
          <w:rFonts w:ascii="Arial" w:hAnsi="Arial" w:cs="Arial"/>
          <w:sz w:val="22"/>
        </w:rPr>
        <w:t>Able to plan and prioritise a range of one’s own, and the team’s, standard and non-standard work activities.</w:t>
      </w:r>
    </w:p>
    <w:p w14:paraId="16D580F4" w14:textId="450C1139" w:rsidR="00FF3C7F" w:rsidRPr="00FF3C7F" w:rsidRDefault="00FF3C7F" w:rsidP="00FF3C7F">
      <w:pPr>
        <w:pStyle w:val="ListParagraph"/>
        <w:numPr>
          <w:ilvl w:val="0"/>
          <w:numId w:val="4"/>
        </w:numPr>
        <w:spacing w:before="0" w:line="276" w:lineRule="auto"/>
        <w:ind w:left="567" w:hanging="425"/>
        <w:contextualSpacing w:val="0"/>
        <w:rPr>
          <w:rFonts w:ascii="Arial" w:hAnsi="Arial" w:cs="Arial"/>
          <w:sz w:val="22"/>
        </w:rPr>
      </w:pPr>
      <w:r w:rsidRPr="00FF3C7F">
        <w:rPr>
          <w:rFonts w:ascii="Arial" w:hAnsi="Arial" w:cs="Arial"/>
          <w:sz w:val="22"/>
        </w:rPr>
        <w:t>Ability to successfully plan and deliver administrative</w:t>
      </w:r>
      <w:r w:rsidRPr="00FF3C7F">
        <w:rPr>
          <w:sz w:val="22"/>
        </w:rPr>
        <w:t xml:space="preserve"> </w:t>
      </w:r>
      <w:r w:rsidRPr="00FF3C7F">
        <w:rPr>
          <w:rFonts w:ascii="Arial" w:hAnsi="Arial" w:cs="Arial"/>
          <w:sz w:val="22"/>
        </w:rPr>
        <w:t>projects over a period of several months. (e.g. to coordinate an event)</w:t>
      </w:r>
    </w:p>
    <w:p w14:paraId="1B18CD9B" w14:textId="4BBC630F"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2E244E74" w14:textId="77777777" w:rsidR="00FF3C7F" w:rsidRPr="00FF3C7F" w:rsidRDefault="00FF3C7F" w:rsidP="000A2161">
      <w:pPr>
        <w:pStyle w:val="ListParagraph"/>
        <w:numPr>
          <w:ilvl w:val="0"/>
          <w:numId w:val="11"/>
        </w:numPr>
        <w:spacing w:line="360" w:lineRule="auto"/>
        <w:ind w:left="567" w:hanging="425"/>
        <w:rPr>
          <w:rFonts w:ascii="Arial" w:hAnsi="Arial" w:cs="Arial"/>
          <w:sz w:val="22"/>
        </w:rPr>
      </w:pPr>
      <w:r w:rsidRPr="00FF3C7F">
        <w:rPr>
          <w:rFonts w:ascii="Arial" w:hAnsi="Arial" w:cs="Arial"/>
          <w:sz w:val="22"/>
        </w:rPr>
        <w:t>Experience of project management and managing budgets.</w:t>
      </w:r>
    </w:p>
    <w:p w14:paraId="41E275F5" w14:textId="77777777" w:rsidR="00FF3C7F" w:rsidRPr="00FF3C7F" w:rsidRDefault="00FF3C7F" w:rsidP="000A2161">
      <w:pPr>
        <w:pStyle w:val="ListParagraph"/>
        <w:numPr>
          <w:ilvl w:val="0"/>
          <w:numId w:val="11"/>
        </w:numPr>
        <w:spacing w:line="360" w:lineRule="auto"/>
        <w:ind w:left="567" w:hanging="425"/>
        <w:rPr>
          <w:rFonts w:ascii="Arial" w:hAnsi="Arial" w:cs="Arial"/>
          <w:sz w:val="22"/>
        </w:rPr>
      </w:pPr>
      <w:r w:rsidRPr="00FF3C7F">
        <w:rPr>
          <w:rFonts w:ascii="Arial" w:hAnsi="Arial" w:cs="Arial"/>
          <w:sz w:val="22"/>
        </w:rPr>
        <w:t>Experience of uploading information to websites and online platforms, such as Zoom and Eventbrite</w:t>
      </w:r>
    </w:p>
    <w:p w14:paraId="27D40C3A" w14:textId="77777777" w:rsidR="00FF3C7F" w:rsidRPr="00FF3C7F" w:rsidRDefault="00FF3C7F" w:rsidP="00FF3C7F">
      <w:pPr>
        <w:pStyle w:val="ListParagraph"/>
        <w:rPr>
          <w:rFonts w:ascii="Arial" w:hAnsi="Arial" w:cs="Arial"/>
          <w:sz w:val="22"/>
        </w:rPr>
      </w:pPr>
    </w:p>
    <w:p w14:paraId="4EB78921" w14:textId="6B0F1122" w:rsidR="0004217C" w:rsidRPr="00C9549D" w:rsidRDefault="00CA1ED1" w:rsidP="002B5854">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2304505E" w14:textId="77777777" w:rsidR="00712990" w:rsidRPr="000A2161" w:rsidRDefault="00712990" w:rsidP="00712990">
      <w:pPr>
        <w:pStyle w:val="ListParagraph"/>
        <w:numPr>
          <w:ilvl w:val="0"/>
          <w:numId w:val="5"/>
        </w:numPr>
        <w:ind w:left="567" w:hanging="425"/>
        <w:contextualSpacing w:val="0"/>
        <w:rPr>
          <w:rFonts w:ascii="Arial" w:hAnsi="Arial" w:cs="Arial"/>
          <w:sz w:val="22"/>
        </w:rPr>
      </w:pPr>
      <w:r w:rsidRPr="000A2161">
        <w:rPr>
          <w:rFonts w:ascii="Arial" w:hAnsi="Arial" w:cs="Arial"/>
          <w:sz w:val="22"/>
        </w:rPr>
        <w:t>Elicits information to identify specific customer needs.</w:t>
      </w:r>
    </w:p>
    <w:p w14:paraId="778BEBE7" w14:textId="77777777" w:rsidR="00712990" w:rsidRPr="000A2161" w:rsidRDefault="00712990" w:rsidP="00712990">
      <w:pPr>
        <w:pStyle w:val="ListParagraph"/>
        <w:numPr>
          <w:ilvl w:val="0"/>
          <w:numId w:val="5"/>
        </w:numPr>
        <w:ind w:left="567" w:hanging="425"/>
        <w:contextualSpacing w:val="0"/>
        <w:rPr>
          <w:rFonts w:ascii="Arial" w:hAnsi="Arial" w:cs="Arial"/>
          <w:sz w:val="22"/>
        </w:rPr>
      </w:pPr>
      <w:r w:rsidRPr="000A2161">
        <w:rPr>
          <w:rFonts w:ascii="Arial" w:hAnsi="Arial" w:cs="Arial"/>
          <w:sz w:val="22"/>
        </w:rPr>
        <w:t>Uses initiative and applies a comprehensive understanding of established practices and procedures to interpret requirements, identify issues and resolve problems.</w:t>
      </w:r>
    </w:p>
    <w:p w14:paraId="5D09F1B8" w14:textId="77777777" w:rsidR="00FF3C7F" w:rsidRPr="000A2161" w:rsidRDefault="00712990" w:rsidP="00A229E0">
      <w:pPr>
        <w:pStyle w:val="ListParagraph"/>
        <w:numPr>
          <w:ilvl w:val="0"/>
          <w:numId w:val="5"/>
        </w:numPr>
        <w:ind w:left="567" w:hanging="425"/>
        <w:contextualSpacing w:val="0"/>
        <w:rPr>
          <w:rFonts w:ascii="Arial" w:hAnsi="Arial" w:cs="Arial"/>
          <w:sz w:val="22"/>
        </w:rPr>
      </w:pPr>
      <w:r w:rsidRPr="000A2161">
        <w:rPr>
          <w:rFonts w:ascii="Arial" w:hAnsi="Arial" w:cs="Arial"/>
          <w:sz w:val="22"/>
        </w:rPr>
        <w:t>Develops improved methods, where required, within established practices and procedures</w:t>
      </w:r>
      <w:r w:rsidR="00883B4C" w:rsidRPr="000A2161">
        <w:rPr>
          <w:rFonts w:ascii="Arial" w:hAnsi="Arial" w:cs="Arial"/>
          <w:sz w:val="22"/>
        </w:rPr>
        <w:t>.</w:t>
      </w:r>
    </w:p>
    <w:p w14:paraId="19FB96E2" w14:textId="77777777" w:rsidR="00FF3C7F" w:rsidRPr="000A2161" w:rsidRDefault="00FF3C7F" w:rsidP="000A2161">
      <w:pPr>
        <w:pStyle w:val="ListParagraph"/>
        <w:numPr>
          <w:ilvl w:val="0"/>
          <w:numId w:val="5"/>
        </w:numPr>
        <w:spacing w:line="360" w:lineRule="auto"/>
        <w:ind w:left="567" w:hanging="425"/>
        <w:rPr>
          <w:rFonts w:ascii="Arial" w:hAnsi="Arial" w:cs="Arial"/>
          <w:sz w:val="22"/>
        </w:rPr>
      </w:pPr>
      <w:r w:rsidRPr="000A2161">
        <w:rPr>
          <w:rFonts w:ascii="Arial" w:hAnsi="Arial" w:cs="Arial"/>
          <w:sz w:val="22"/>
        </w:rPr>
        <w:t>A positive attitude and ability to work effectively under pressure.</w:t>
      </w:r>
    </w:p>
    <w:p w14:paraId="63D81352" w14:textId="77777777" w:rsidR="00FF3C7F" w:rsidRPr="000A2161" w:rsidRDefault="00FF3C7F" w:rsidP="000A2161">
      <w:pPr>
        <w:pStyle w:val="ListParagraph"/>
        <w:numPr>
          <w:ilvl w:val="0"/>
          <w:numId w:val="5"/>
        </w:numPr>
        <w:spacing w:line="360" w:lineRule="auto"/>
        <w:ind w:left="567" w:hanging="425"/>
        <w:rPr>
          <w:rFonts w:ascii="Arial" w:hAnsi="Arial" w:cs="Arial"/>
          <w:sz w:val="22"/>
        </w:rPr>
      </w:pPr>
      <w:r w:rsidRPr="000A2161">
        <w:rPr>
          <w:rFonts w:ascii="Arial" w:hAnsi="Arial" w:cs="Arial"/>
          <w:sz w:val="22"/>
        </w:rPr>
        <w:t>Ability to understand and respond to the needs of diverse audiences and find imaginative and creative solutions.</w:t>
      </w:r>
    </w:p>
    <w:p w14:paraId="39189345" w14:textId="7C00238A" w:rsidR="00DA0322" w:rsidRDefault="00FF3C7F" w:rsidP="5179EF9B">
      <w:pPr>
        <w:pStyle w:val="ListParagraph"/>
        <w:numPr>
          <w:ilvl w:val="0"/>
          <w:numId w:val="5"/>
        </w:numPr>
        <w:ind w:left="567" w:hanging="425"/>
        <w:rPr>
          <w:rFonts w:ascii="Roboto" w:hAnsi="Roboto"/>
          <w:sz w:val="22"/>
        </w:rPr>
      </w:pPr>
      <w:r w:rsidRPr="5179EF9B">
        <w:rPr>
          <w:rFonts w:ascii="Arial" w:hAnsi="Arial" w:cs="Arial"/>
          <w:sz w:val="22"/>
        </w:rPr>
        <w:t xml:space="preserve">Able to identify and solve problems by applying judgement and initiative to tackle some situations in new ways and by developing improved work methods (e.g., to develop digital learning resources). </w:t>
      </w:r>
      <w:r w:rsidR="00CA1ED1">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2B5854">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7043A17F"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A2161">
            <w:rPr>
              <w:rFonts w:ascii="Roboto" w:hAnsi="Roboto"/>
              <w:sz w:val="22"/>
            </w:rPr>
            <w:t>Occasionally &lt;30% Time</w:t>
          </w:r>
        </w:sdtContent>
      </w:sdt>
    </w:p>
    <w:p w14:paraId="6D72D294" w14:textId="4FDCF0BD"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A2161">
            <w:rPr>
              <w:rFonts w:ascii="Roboto" w:hAnsi="Roboto"/>
              <w:sz w:val="22"/>
            </w:rPr>
            <w:t>Not applicable</w:t>
          </w:r>
        </w:sdtContent>
      </w:sdt>
    </w:p>
    <w:p w14:paraId="439E5382" w14:textId="19EF9BD7"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A2161">
            <w:rPr>
              <w:rFonts w:ascii="Roboto" w:hAnsi="Roboto"/>
              <w:sz w:val="22"/>
            </w:rPr>
            <w:t>Not applicable</w:t>
          </w:r>
        </w:sdtContent>
      </w:sdt>
    </w:p>
    <w:p w14:paraId="4268757E" w14:textId="6E68AF56"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A2161">
            <w:rPr>
              <w:rFonts w:ascii="Roboto" w:hAnsi="Roboto"/>
              <w:sz w:val="22"/>
            </w:rPr>
            <w:t>Not applicable</w:t>
          </w:r>
        </w:sdtContent>
      </w:sdt>
    </w:p>
    <w:p w14:paraId="0DF37314" w14:textId="1F941925"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A2161">
            <w:rPr>
              <w:rFonts w:ascii="Roboto" w:hAnsi="Roboto"/>
              <w:sz w:val="22"/>
            </w:rPr>
            <w:t>Not applicable</w:t>
          </w:r>
        </w:sdtContent>
      </w:sdt>
    </w:p>
    <w:p w14:paraId="6CD09E59" w14:textId="54B859DC"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A2161">
            <w:rPr>
              <w:rFonts w:ascii="Roboto" w:hAnsi="Roboto"/>
              <w:sz w:val="22"/>
            </w:rPr>
            <w:t>Not applicable</w:t>
          </w:r>
        </w:sdtContent>
      </w:sdt>
    </w:p>
    <w:p w14:paraId="6B0D0B35" w14:textId="3B851B57"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A2161">
            <w:rPr>
              <w:rFonts w:ascii="Roboto" w:hAnsi="Roboto"/>
              <w:sz w:val="22"/>
            </w:rPr>
            <w:t>Not applicable</w:t>
          </w:r>
        </w:sdtContent>
      </w:sdt>
    </w:p>
    <w:p w14:paraId="2EB06464" w14:textId="683A9701"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A2161">
            <w:rPr>
              <w:rFonts w:ascii="Roboto" w:hAnsi="Roboto"/>
              <w:sz w:val="22"/>
            </w:rPr>
            <w:t>Not applicable</w:t>
          </w:r>
        </w:sdtContent>
      </w:sdt>
    </w:p>
    <w:p w14:paraId="4BF83A77" w14:textId="19052D4D"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A2161">
            <w:rPr>
              <w:rFonts w:ascii="Roboto" w:hAnsi="Roboto"/>
              <w:sz w:val="22"/>
            </w:rPr>
            <w:t>Not applicable</w:t>
          </w:r>
        </w:sdtContent>
      </w:sdt>
    </w:p>
    <w:p w14:paraId="3705A0E3" w14:textId="3848B411"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A2161">
            <w:rPr>
              <w:rFonts w:ascii="Roboto" w:hAnsi="Roboto"/>
              <w:sz w:val="22"/>
            </w:rPr>
            <w:t>Not applicable</w:t>
          </w:r>
        </w:sdtContent>
      </w:sdt>
    </w:p>
    <w:p w14:paraId="4569F6DE" w14:textId="4DDC5621"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A2161">
            <w:rPr>
              <w:rFonts w:ascii="Roboto" w:hAnsi="Roboto"/>
              <w:sz w:val="22"/>
            </w:rPr>
            <w:t>Not applicable</w:t>
          </w:r>
        </w:sdtContent>
      </w:sdt>
    </w:p>
    <w:p w14:paraId="09342054" w14:textId="5E48D1C0"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A2161">
            <w:rPr>
              <w:rFonts w:ascii="Roboto" w:hAnsi="Roboto"/>
              <w:sz w:val="22"/>
            </w:rPr>
            <w:t>Not applicable</w:t>
          </w:r>
        </w:sdtContent>
      </w:sdt>
    </w:p>
    <w:p w14:paraId="5AEDA182" w14:textId="51E6C799"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A2161">
            <w:rPr>
              <w:rFonts w:ascii="Roboto" w:hAnsi="Roboto"/>
              <w:sz w:val="22"/>
            </w:rPr>
            <w:t>Not applicable</w:t>
          </w:r>
        </w:sdtContent>
      </w:sdt>
    </w:p>
    <w:p w14:paraId="09F47BE6" w14:textId="10714516"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A2161">
            <w:rPr>
              <w:rFonts w:ascii="Roboto" w:hAnsi="Roboto"/>
              <w:sz w:val="22"/>
            </w:rPr>
            <w:t>Not applicable</w:t>
          </w:r>
        </w:sdtContent>
      </w:sdt>
    </w:p>
    <w:p w14:paraId="0AD28306" w14:textId="2F24A967"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A2161">
            <w:rPr>
              <w:rFonts w:ascii="Roboto" w:hAnsi="Roboto"/>
              <w:sz w:val="22"/>
            </w:rPr>
            <w:t>Not applicable</w:t>
          </w:r>
        </w:sdtContent>
      </w:sdt>
    </w:p>
    <w:p w14:paraId="46C7371E" w14:textId="698F44A5" w:rsidR="00CF2A12" w:rsidRPr="00722340" w:rsidRDefault="00CA1ED1"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74E961E1"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A2161">
            <w:rPr>
              <w:rFonts w:ascii="Roboto" w:hAnsi="Roboto"/>
              <w:sz w:val="22"/>
            </w:rPr>
            <w:t>Not applicable</w:t>
          </w:r>
        </w:sdtContent>
      </w:sdt>
    </w:p>
    <w:p w14:paraId="3B6ECF44" w14:textId="556EF51E"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F392C">
            <w:rPr>
              <w:rFonts w:ascii="Roboto" w:hAnsi="Roboto"/>
              <w:sz w:val="22"/>
            </w:rPr>
            <w:t>Not applicable</w:t>
          </w:r>
        </w:sdtContent>
      </w:sdt>
    </w:p>
    <w:p w14:paraId="67472AEC" w14:textId="51F7F4BD"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A2161">
            <w:rPr>
              <w:rFonts w:ascii="Roboto" w:hAnsi="Roboto"/>
              <w:sz w:val="22"/>
            </w:rPr>
            <w:t>Not applicable</w:t>
          </w:r>
        </w:sdtContent>
      </w:sdt>
    </w:p>
    <w:p w14:paraId="22C8B5C5" w14:textId="0ED57C1C"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A2161">
            <w:rPr>
              <w:rFonts w:ascii="Roboto" w:hAnsi="Roboto"/>
              <w:sz w:val="22"/>
            </w:rPr>
            <w:t>Frequently 30-60% Time</w:t>
          </w:r>
        </w:sdtContent>
      </w:sdt>
    </w:p>
    <w:p w14:paraId="1DFE4DF6" w14:textId="311509A4"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A2161">
            <w:rPr>
              <w:rFonts w:ascii="Roboto" w:hAnsi="Roboto"/>
              <w:sz w:val="22"/>
            </w:rPr>
            <w:t>Occasionally &lt;30% Time</w:t>
          </w:r>
        </w:sdtContent>
      </w:sdt>
    </w:p>
    <w:p w14:paraId="00C83D2B" w14:textId="2BFC77A9"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A2161">
            <w:rPr>
              <w:rFonts w:ascii="Roboto" w:hAnsi="Roboto"/>
              <w:sz w:val="22"/>
            </w:rPr>
            <w:t>Occasionally &lt;30% Time</w:t>
          </w:r>
        </w:sdtContent>
      </w:sdt>
    </w:p>
    <w:p w14:paraId="477D22EC" w14:textId="0F63E094" w:rsidR="009608CA" w:rsidRPr="00722340" w:rsidRDefault="00CA1ED1"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3C4B61CB"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A2161">
            <w:rPr>
              <w:rFonts w:ascii="Roboto" w:hAnsi="Roboto"/>
              <w:color w:val="000000" w:themeColor="text1"/>
              <w:sz w:val="22"/>
            </w:rPr>
            <w:t>Not applicable</w:t>
          </w:r>
        </w:sdtContent>
      </w:sdt>
    </w:p>
    <w:p w14:paraId="0E6DBFEF" w14:textId="7A9A8D67"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A2161">
            <w:rPr>
              <w:rFonts w:ascii="Roboto" w:hAnsi="Roboto"/>
              <w:color w:val="000000" w:themeColor="text1"/>
              <w:sz w:val="22"/>
            </w:rPr>
            <w:t>Not applicable</w:t>
          </w:r>
        </w:sdtContent>
      </w:sdt>
    </w:p>
    <w:p w14:paraId="7DC707EF" w14:textId="1F6B3371"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A2161">
            <w:rPr>
              <w:rFonts w:ascii="Roboto" w:hAnsi="Roboto"/>
              <w:color w:val="000000" w:themeColor="text1"/>
              <w:sz w:val="22"/>
            </w:rPr>
            <w:t>Not applicable</w:t>
          </w:r>
        </w:sdtContent>
      </w:sdt>
    </w:p>
    <w:p w14:paraId="61509294" w14:textId="0D9A0C77"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A2161">
            <w:rPr>
              <w:rFonts w:ascii="Roboto" w:hAnsi="Roboto"/>
              <w:color w:val="000000" w:themeColor="text1"/>
              <w:sz w:val="22"/>
            </w:rPr>
            <w:t>Not applicable</w:t>
          </w:r>
        </w:sdtContent>
      </w:sdt>
    </w:p>
    <w:p w14:paraId="2714CE0C" w14:textId="1CE67DEC" w:rsidR="00E76E9F" w:rsidRPr="00722340" w:rsidRDefault="00CA1ED1"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55C1B242"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766D2">
            <w:rPr>
              <w:rFonts w:ascii="Roboto" w:hAnsi="Roboto"/>
              <w:color w:val="000000" w:themeColor="text1"/>
              <w:sz w:val="22"/>
            </w:rPr>
            <w:t>Occasionally &lt;30% Time</w:t>
          </w:r>
        </w:sdtContent>
      </w:sdt>
    </w:p>
    <w:p w14:paraId="4B1384D7" w14:textId="129E6FF3"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766D2">
            <w:rPr>
              <w:rFonts w:ascii="Roboto" w:hAnsi="Roboto"/>
              <w:color w:val="000000" w:themeColor="text1"/>
              <w:sz w:val="22"/>
            </w:rPr>
            <w:t>Occasionally &lt;30% Time</w:t>
          </w:r>
        </w:sdtContent>
      </w:sdt>
    </w:p>
    <w:p w14:paraId="70C1CBCD" w14:textId="0A652C69"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A2161">
            <w:rPr>
              <w:rFonts w:ascii="Roboto" w:hAnsi="Roboto"/>
              <w:color w:val="000000" w:themeColor="text1"/>
              <w:sz w:val="22"/>
            </w:rPr>
            <w:t>Not applicable</w:t>
          </w:r>
        </w:sdtContent>
      </w:sdt>
    </w:p>
    <w:p w14:paraId="34B9C7D7" w14:textId="0F81B8F0"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A2161">
            <w:rPr>
              <w:rFonts w:ascii="Roboto" w:hAnsi="Roboto"/>
              <w:color w:val="000000" w:themeColor="text1"/>
              <w:sz w:val="22"/>
            </w:rPr>
            <w:t>Occasionally &lt;30% Time</w:t>
          </w:r>
        </w:sdtContent>
      </w:sdt>
    </w:p>
    <w:p w14:paraId="3F4C3592" w14:textId="63C10F71"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A2161">
            <w:rPr>
              <w:rFonts w:ascii="Roboto" w:hAnsi="Roboto"/>
              <w:color w:val="000000" w:themeColor="text1"/>
              <w:sz w:val="22"/>
            </w:rPr>
            <w:t>Occasionally &lt;30% Time</w:t>
          </w:r>
        </w:sdtContent>
      </w:sdt>
    </w:p>
    <w:p w14:paraId="55CD6C0F" w14:textId="247C8F32"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A2161">
            <w:rPr>
              <w:rFonts w:ascii="Roboto" w:hAnsi="Roboto"/>
              <w:color w:val="000000" w:themeColor="text1"/>
              <w:sz w:val="22"/>
            </w:rPr>
            <w:t>Occasionally &lt;30% Time</w:t>
          </w:r>
        </w:sdtContent>
      </w:sdt>
    </w:p>
    <w:p w14:paraId="090DDA05" w14:textId="65155716"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766D2">
            <w:rPr>
              <w:rFonts w:ascii="Roboto" w:hAnsi="Roboto"/>
              <w:color w:val="000000" w:themeColor="text1"/>
              <w:sz w:val="22"/>
            </w:rPr>
            <w:t>Occasionally &lt;30% Time</w:t>
          </w:r>
        </w:sdtContent>
      </w:sdt>
    </w:p>
    <w:p w14:paraId="161D9DAF" w14:textId="3E50D0F6"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A2161">
            <w:rPr>
              <w:rFonts w:ascii="Roboto" w:hAnsi="Roboto"/>
              <w:color w:val="000000" w:themeColor="text1"/>
              <w:sz w:val="22"/>
            </w:rPr>
            <w:t>Not applicable</w:t>
          </w:r>
        </w:sdtContent>
      </w:sdt>
    </w:p>
    <w:p w14:paraId="4F8D7B1F" w14:textId="5A1BC91C"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A2161">
            <w:rPr>
              <w:rFonts w:ascii="Roboto" w:hAnsi="Roboto"/>
              <w:color w:val="000000" w:themeColor="text1"/>
              <w:sz w:val="22"/>
            </w:rPr>
            <w:t>Occasionally &lt;30% Time</w:t>
          </w:r>
        </w:sdtContent>
      </w:sdt>
    </w:p>
    <w:p w14:paraId="1BA0F00D" w14:textId="5A8D770F"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A2161">
            <w:rPr>
              <w:rFonts w:ascii="Roboto" w:hAnsi="Roboto"/>
              <w:color w:val="000000" w:themeColor="text1"/>
              <w:sz w:val="22"/>
            </w:rPr>
            <w:t>Occasionally &lt;30% Time</w:t>
          </w:r>
        </w:sdtContent>
      </w:sdt>
    </w:p>
    <w:p w14:paraId="096488D9" w14:textId="447B2205"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A2161">
            <w:rPr>
              <w:rFonts w:ascii="Roboto" w:hAnsi="Roboto"/>
              <w:color w:val="000000" w:themeColor="text1"/>
              <w:sz w:val="22"/>
            </w:rPr>
            <w:t>Not applicable</w:t>
          </w:r>
        </w:sdtContent>
      </w:sdt>
    </w:p>
    <w:p w14:paraId="3460001B" w14:textId="250F3342" w:rsidR="000B219D" w:rsidRDefault="00CA1ED1"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demonstrate pride, passion and enthusiasm for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work collaboratively and build productive relationships across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take time to understand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strategy and communicate this to others.</w:t>
      </w:r>
    </w:p>
    <w:p w14:paraId="39950659" w14:textId="4665B9C2" w:rsidR="000B219D" w:rsidRDefault="00CA1ED1"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5DB99" w14:textId="77777777" w:rsidR="00850136" w:rsidRDefault="00850136" w:rsidP="00850136">
      <w:r>
        <w:separator/>
      </w:r>
    </w:p>
  </w:endnote>
  <w:endnote w:type="continuationSeparator" w:id="0">
    <w:p w14:paraId="59A46012" w14:textId="77777777" w:rsidR="00850136" w:rsidRDefault="00850136" w:rsidP="00850136">
      <w:r>
        <w:continuationSeparator/>
      </w:r>
    </w:p>
  </w:endnote>
  <w:endnote w:type="continuationNotice" w:id="1">
    <w:p w14:paraId="1B3679E3" w14:textId="77777777" w:rsidR="00BD5FBF" w:rsidRDefault="00BD5F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20769BAC"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00460B9A">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37B9F6A9"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00FE7B55">
          <w:rPr>
            <w:rFonts w:ascii="Roboto" w:hAnsi="Roboto"/>
            <w:noProof/>
            <w:color w:val="002E3B" w:themeColor="accent1"/>
            <w:sz w:val="22"/>
          </w:rPr>
          <w:t>1</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E3E62" w14:textId="77777777" w:rsidR="00850136" w:rsidRDefault="00850136" w:rsidP="00850136">
      <w:r>
        <w:separator/>
      </w:r>
    </w:p>
  </w:footnote>
  <w:footnote w:type="continuationSeparator" w:id="0">
    <w:p w14:paraId="4AEBE1EF" w14:textId="77777777" w:rsidR="00850136" w:rsidRDefault="00850136" w:rsidP="00850136">
      <w:r>
        <w:continuationSeparator/>
      </w:r>
    </w:p>
  </w:footnote>
  <w:footnote w:type="continuationNotice" w:id="1">
    <w:p w14:paraId="0A416EE0" w14:textId="77777777" w:rsidR="00BD5FBF" w:rsidRDefault="00BD5FB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lang w:eastAsia="en-GB"/>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43F0"/>
    <w:multiLevelType w:val="hybridMultilevel"/>
    <w:tmpl w:val="3092CAC0"/>
    <w:lvl w:ilvl="0" w:tplc="08090001">
      <w:start w:val="1"/>
      <w:numFmt w:val="bullet"/>
      <w:lvlText w:val=""/>
      <w:lvlJc w:val="left"/>
      <w:pPr>
        <w:ind w:left="577" w:hanging="360"/>
      </w:pPr>
      <w:rPr>
        <w:rFonts w:ascii="Symbol" w:hAnsi="Symbol" w:hint="default"/>
      </w:rPr>
    </w:lvl>
    <w:lvl w:ilvl="1" w:tplc="08090003" w:tentative="1">
      <w:start w:val="1"/>
      <w:numFmt w:val="bullet"/>
      <w:lvlText w:val="o"/>
      <w:lvlJc w:val="left"/>
      <w:pPr>
        <w:ind w:left="1297" w:hanging="360"/>
      </w:pPr>
      <w:rPr>
        <w:rFonts w:ascii="Courier New" w:hAnsi="Courier New" w:cs="Courier New" w:hint="default"/>
      </w:rPr>
    </w:lvl>
    <w:lvl w:ilvl="2" w:tplc="08090005" w:tentative="1">
      <w:start w:val="1"/>
      <w:numFmt w:val="bullet"/>
      <w:lvlText w:val=""/>
      <w:lvlJc w:val="left"/>
      <w:pPr>
        <w:ind w:left="2017" w:hanging="360"/>
      </w:pPr>
      <w:rPr>
        <w:rFonts w:ascii="Wingdings" w:hAnsi="Wingdings" w:hint="default"/>
      </w:rPr>
    </w:lvl>
    <w:lvl w:ilvl="3" w:tplc="08090001" w:tentative="1">
      <w:start w:val="1"/>
      <w:numFmt w:val="bullet"/>
      <w:lvlText w:val=""/>
      <w:lvlJc w:val="left"/>
      <w:pPr>
        <w:ind w:left="2737" w:hanging="360"/>
      </w:pPr>
      <w:rPr>
        <w:rFonts w:ascii="Symbol" w:hAnsi="Symbol" w:hint="default"/>
      </w:rPr>
    </w:lvl>
    <w:lvl w:ilvl="4" w:tplc="08090003" w:tentative="1">
      <w:start w:val="1"/>
      <w:numFmt w:val="bullet"/>
      <w:lvlText w:val="o"/>
      <w:lvlJc w:val="left"/>
      <w:pPr>
        <w:ind w:left="3457" w:hanging="360"/>
      </w:pPr>
      <w:rPr>
        <w:rFonts w:ascii="Courier New" w:hAnsi="Courier New" w:cs="Courier New" w:hint="default"/>
      </w:rPr>
    </w:lvl>
    <w:lvl w:ilvl="5" w:tplc="08090005" w:tentative="1">
      <w:start w:val="1"/>
      <w:numFmt w:val="bullet"/>
      <w:lvlText w:val=""/>
      <w:lvlJc w:val="left"/>
      <w:pPr>
        <w:ind w:left="4177" w:hanging="360"/>
      </w:pPr>
      <w:rPr>
        <w:rFonts w:ascii="Wingdings" w:hAnsi="Wingdings" w:hint="default"/>
      </w:rPr>
    </w:lvl>
    <w:lvl w:ilvl="6" w:tplc="08090001" w:tentative="1">
      <w:start w:val="1"/>
      <w:numFmt w:val="bullet"/>
      <w:lvlText w:val=""/>
      <w:lvlJc w:val="left"/>
      <w:pPr>
        <w:ind w:left="4897" w:hanging="360"/>
      </w:pPr>
      <w:rPr>
        <w:rFonts w:ascii="Symbol" w:hAnsi="Symbol" w:hint="default"/>
      </w:rPr>
    </w:lvl>
    <w:lvl w:ilvl="7" w:tplc="08090003" w:tentative="1">
      <w:start w:val="1"/>
      <w:numFmt w:val="bullet"/>
      <w:lvlText w:val="o"/>
      <w:lvlJc w:val="left"/>
      <w:pPr>
        <w:ind w:left="5617" w:hanging="360"/>
      </w:pPr>
      <w:rPr>
        <w:rFonts w:ascii="Courier New" w:hAnsi="Courier New" w:cs="Courier New" w:hint="default"/>
      </w:rPr>
    </w:lvl>
    <w:lvl w:ilvl="8" w:tplc="08090005" w:tentative="1">
      <w:start w:val="1"/>
      <w:numFmt w:val="bullet"/>
      <w:lvlText w:val=""/>
      <w:lvlJc w:val="left"/>
      <w:pPr>
        <w:ind w:left="6337" w:hanging="360"/>
      </w:pPr>
      <w:rPr>
        <w:rFonts w:ascii="Wingdings" w:hAnsi="Wingdings" w:hint="default"/>
      </w:rPr>
    </w:lvl>
  </w:abstractNum>
  <w:abstractNum w:abstractNumId="3"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17AB3"/>
    <w:multiLevelType w:val="hybridMultilevel"/>
    <w:tmpl w:val="3B48C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6072F"/>
    <w:multiLevelType w:val="hybridMultilevel"/>
    <w:tmpl w:val="F9B8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13F2F"/>
    <w:multiLevelType w:val="hybridMultilevel"/>
    <w:tmpl w:val="A6AA7AFE"/>
    <w:lvl w:ilvl="0" w:tplc="C7F24D3C">
      <w:start w:val="1"/>
      <w:numFmt w:val="decimal"/>
      <w:lvlText w:val="%1."/>
      <w:lvlJc w:val="left"/>
      <w:pPr>
        <w:ind w:left="36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626DF"/>
    <w:multiLevelType w:val="hybridMultilevel"/>
    <w:tmpl w:val="75A83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41200">
    <w:abstractNumId w:val="6"/>
  </w:num>
  <w:num w:numId="2" w16cid:durableId="50423659">
    <w:abstractNumId w:val="3"/>
  </w:num>
  <w:num w:numId="3" w16cid:durableId="293487253">
    <w:abstractNumId w:val="2"/>
  </w:num>
  <w:num w:numId="4" w16cid:durableId="2143690863">
    <w:abstractNumId w:val="8"/>
  </w:num>
  <w:num w:numId="5" w16cid:durableId="1700929625">
    <w:abstractNumId w:val="5"/>
  </w:num>
  <w:num w:numId="6" w16cid:durableId="714044223">
    <w:abstractNumId w:val="4"/>
  </w:num>
  <w:num w:numId="7" w16cid:durableId="901985877">
    <w:abstractNumId w:val="1"/>
  </w:num>
  <w:num w:numId="8" w16cid:durableId="1152987018">
    <w:abstractNumId w:val="0"/>
  </w:num>
  <w:num w:numId="9" w16cid:durableId="687172488">
    <w:abstractNumId w:val="9"/>
  </w:num>
  <w:num w:numId="10" w16cid:durableId="1456100828">
    <w:abstractNumId w:val="10"/>
  </w:num>
  <w:num w:numId="11" w16cid:durableId="4666330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20"/>
    <w:rsid w:val="00000EC8"/>
    <w:rsid w:val="000054CA"/>
    <w:rsid w:val="000155D8"/>
    <w:rsid w:val="0004217C"/>
    <w:rsid w:val="000542EC"/>
    <w:rsid w:val="000A2161"/>
    <w:rsid w:val="000B219D"/>
    <w:rsid w:val="000C0931"/>
    <w:rsid w:val="000E34C2"/>
    <w:rsid w:val="00111D9F"/>
    <w:rsid w:val="00142290"/>
    <w:rsid w:val="00145231"/>
    <w:rsid w:val="001A2647"/>
    <w:rsid w:val="001A38C9"/>
    <w:rsid w:val="001B067E"/>
    <w:rsid w:val="001B565F"/>
    <w:rsid w:val="00232309"/>
    <w:rsid w:val="00244212"/>
    <w:rsid w:val="002666B4"/>
    <w:rsid w:val="00270F82"/>
    <w:rsid w:val="00271BCD"/>
    <w:rsid w:val="002B5854"/>
    <w:rsid w:val="002C7987"/>
    <w:rsid w:val="002D75C9"/>
    <w:rsid w:val="00306754"/>
    <w:rsid w:val="00341D3D"/>
    <w:rsid w:val="00351A95"/>
    <w:rsid w:val="0035739F"/>
    <w:rsid w:val="003948DC"/>
    <w:rsid w:val="003979F4"/>
    <w:rsid w:val="003A34A2"/>
    <w:rsid w:val="003C3F9A"/>
    <w:rsid w:val="004322EC"/>
    <w:rsid w:val="00460B9A"/>
    <w:rsid w:val="00482867"/>
    <w:rsid w:val="004A3DAA"/>
    <w:rsid w:val="004B7BA5"/>
    <w:rsid w:val="004D46AB"/>
    <w:rsid w:val="00527707"/>
    <w:rsid w:val="00577C4D"/>
    <w:rsid w:val="00587D40"/>
    <w:rsid w:val="00595EEB"/>
    <w:rsid w:val="00597215"/>
    <w:rsid w:val="005B29A7"/>
    <w:rsid w:val="00621DC0"/>
    <w:rsid w:val="00633449"/>
    <w:rsid w:val="00663881"/>
    <w:rsid w:val="006807C5"/>
    <w:rsid w:val="006C3E01"/>
    <w:rsid w:val="006D162A"/>
    <w:rsid w:val="006E3F8E"/>
    <w:rsid w:val="00712990"/>
    <w:rsid w:val="00722340"/>
    <w:rsid w:val="00783F34"/>
    <w:rsid w:val="007B287A"/>
    <w:rsid w:val="007D5C4A"/>
    <w:rsid w:val="007E77F9"/>
    <w:rsid w:val="00812F3B"/>
    <w:rsid w:val="00850136"/>
    <w:rsid w:val="00883B4C"/>
    <w:rsid w:val="00886EF0"/>
    <w:rsid w:val="008A448A"/>
    <w:rsid w:val="008B0F71"/>
    <w:rsid w:val="008F1F12"/>
    <w:rsid w:val="00915760"/>
    <w:rsid w:val="0093666C"/>
    <w:rsid w:val="00936CA7"/>
    <w:rsid w:val="009548CE"/>
    <w:rsid w:val="009608CA"/>
    <w:rsid w:val="0099641E"/>
    <w:rsid w:val="009D1D17"/>
    <w:rsid w:val="00A013BA"/>
    <w:rsid w:val="00A02E3A"/>
    <w:rsid w:val="00A2516E"/>
    <w:rsid w:val="00A40716"/>
    <w:rsid w:val="00A64E71"/>
    <w:rsid w:val="00A66938"/>
    <w:rsid w:val="00A74C90"/>
    <w:rsid w:val="00AA762D"/>
    <w:rsid w:val="00AF392C"/>
    <w:rsid w:val="00B9140F"/>
    <w:rsid w:val="00BA4938"/>
    <w:rsid w:val="00BB1088"/>
    <w:rsid w:val="00BD5FBF"/>
    <w:rsid w:val="00C37E2C"/>
    <w:rsid w:val="00C6007A"/>
    <w:rsid w:val="00C836E2"/>
    <w:rsid w:val="00C86602"/>
    <w:rsid w:val="00C9549D"/>
    <w:rsid w:val="00CA1ED1"/>
    <w:rsid w:val="00CB500A"/>
    <w:rsid w:val="00CB7ECE"/>
    <w:rsid w:val="00CC42EE"/>
    <w:rsid w:val="00CD4E5C"/>
    <w:rsid w:val="00CE75C9"/>
    <w:rsid w:val="00CF2A12"/>
    <w:rsid w:val="00D03506"/>
    <w:rsid w:val="00D1564A"/>
    <w:rsid w:val="00D21274"/>
    <w:rsid w:val="00D41E20"/>
    <w:rsid w:val="00D766D2"/>
    <w:rsid w:val="00D86E92"/>
    <w:rsid w:val="00D97C13"/>
    <w:rsid w:val="00DA0322"/>
    <w:rsid w:val="00E35221"/>
    <w:rsid w:val="00E37A82"/>
    <w:rsid w:val="00E416F9"/>
    <w:rsid w:val="00E76E9F"/>
    <w:rsid w:val="00E87318"/>
    <w:rsid w:val="00E907DE"/>
    <w:rsid w:val="00EF14A1"/>
    <w:rsid w:val="00F148F3"/>
    <w:rsid w:val="00F56318"/>
    <w:rsid w:val="00F91095"/>
    <w:rsid w:val="00FC191A"/>
    <w:rsid w:val="00FE3660"/>
    <w:rsid w:val="00FE7B55"/>
    <w:rsid w:val="00FF3C7F"/>
    <w:rsid w:val="081538DE"/>
    <w:rsid w:val="1BB2BA49"/>
    <w:rsid w:val="2C6F521C"/>
    <w:rsid w:val="2E4B5809"/>
    <w:rsid w:val="3EEC37B6"/>
    <w:rsid w:val="4D6AAAA6"/>
    <w:rsid w:val="5179EF9B"/>
    <w:rsid w:val="5FA078EC"/>
    <w:rsid w:val="6FBB0A4F"/>
    <w:rsid w:val="709DD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customStyle="1" w:styleId="UnresolvedMention1">
    <w:name w:val="Unresolved Mention1"/>
    <w:basedOn w:val="DefaultParagraphFont"/>
    <w:uiPriority w:val="99"/>
    <w:semiHidden/>
    <w:unhideWhenUsed/>
    <w:rsid w:val="00C9549D"/>
    <w:rPr>
      <w:color w:val="605E5C"/>
      <w:shd w:val="clear" w:color="auto" w:fill="E1DFDD"/>
    </w:rPr>
  </w:style>
  <w:style w:type="table" w:customStyle="1" w:styleId="SUTable">
    <w:name w:val="SU Table"/>
    <w:basedOn w:val="TableNormal"/>
    <w:semiHidden/>
    <w:rsid w:val="004B7BA5"/>
    <w:rPr>
      <w:rFonts w:ascii="Arial" w:eastAsia="Times New Roman" w:hAnsi="Arial" w:cs="Times New Roman"/>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styleId="FollowedHyperlink">
    <w:name w:val="FollowedHyperlink"/>
    <w:basedOn w:val="DefaultParagraphFont"/>
    <w:uiPriority w:val="99"/>
    <w:semiHidden/>
    <w:unhideWhenUsed/>
    <w:rsid w:val="000A2161"/>
    <w:rPr>
      <w:color w:val="8D3970" w:themeColor="followedHyperlink"/>
      <w:u w:val="single"/>
    </w:rPr>
  </w:style>
  <w:style w:type="paragraph" w:styleId="BalloonText">
    <w:name w:val="Balloon Text"/>
    <w:basedOn w:val="Normal"/>
    <w:link w:val="BalloonTextChar"/>
    <w:uiPriority w:val="99"/>
    <w:semiHidden/>
    <w:unhideWhenUsed/>
    <w:rsid w:val="00AF392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735204109">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 w:id="209728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732"/>
    <w:rsid w:val="000A5732"/>
    <w:rsid w:val="000B41E7"/>
    <w:rsid w:val="00351A95"/>
    <w:rsid w:val="00595EEB"/>
    <w:rsid w:val="00621DC0"/>
    <w:rsid w:val="006807C5"/>
    <w:rsid w:val="00727B4D"/>
    <w:rsid w:val="00783F34"/>
    <w:rsid w:val="007D5C4A"/>
    <w:rsid w:val="00936CA7"/>
    <w:rsid w:val="009548CE"/>
    <w:rsid w:val="00961673"/>
    <w:rsid w:val="00A02E3A"/>
    <w:rsid w:val="00B76E0F"/>
    <w:rsid w:val="00C04435"/>
    <w:rsid w:val="00C6007A"/>
    <w:rsid w:val="00CB500A"/>
    <w:rsid w:val="00D21274"/>
    <w:rsid w:val="00D97C13"/>
    <w:rsid w:val="00E37A82"/>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8A22A0FBC324EB78D980E9474C7D7" ma:contentTypeVersion="25" ma:contentTypeDescription="Create a new document." ma:contentTypeScope="" ma:versionID="b1d2fca305a28f118d952337ac3b3fbe">
  <xsd:schema xmlns:xsd="http://www.w3.org/2001/XMLSchema" xmlns:xs="http://www.w3.org/2001/XMLSchema" xmlns:p="http://schemas.microsoft.com/office/2006/metadata/properties" xmlns:ns1="http://schemas.microsoft.com/sharepoint/v3" xmlns:ns2="465275aa-8156-4e1a-8f86-953c89d8a13b" xmlns:ns3="b8c3f063-3997-4ac1-bf98-8ab345351707" targetNamespace="http://schemas.microsoft.com/office/2006/metadata/properties" ma:root="true" ma:fieldsID="86737fee61d0547ee4e0c4eee4a8851f" ns1:_="" ns2:_="" ns3:_="">
    <xsd:import namespace="http://schemas.microsoft.com/sharepoint/v3"/>
    <xsd:import namespace="465275aa-8156-4e1a-8f86-953c89d8a13b"/>
    <xsd:import namespace="b8c3f063-3997-4ac1-bf98-8ab3453517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qabq" minOccurs="0"/>
                <xsd:element ref="ns2:_x0067_xv7"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275aa-8156-4e1a-8f86-953c89d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qabq" ma:index="14" nillable="true" ma:displayName="Date and time" ma:internalName="qabq">
      <xsd:simpleType>
        <xsd:restriction base="dms:DateTime"/>
      </xsd:simpleType>
    </xsd:element>
    <xsd:element name="_x0067_xv7" ma:index="15" nillable="true" ma:displayName="Number" ma:internalName="_x0067_xv7">
      <xsd:simpleType>
        <xsd:restriction base="dms:Number"/>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3f063-3997-4ac1-bf98-8ab3453517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6bfc6a4c-60da-42a0-ba81-6fc106eda84c}" ma:internalName="TaxCatchAll" ma:showField="CatchAllData" ma:web="b8c3f063-3997-4ac1-bf98-8ab3453517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67_xv7 xmlns="465275aa-8156-4e1a-8f86-953c89d8a13b" xsi:nil="true"/>
    <_ip_UnifiedCompliancePolicyUIAction xmlns="http://schemas.microsoft.com/sharepoint/v3" xsi:nil="true"/>
    <lcf76f155ced4ddcb4097134ff3c332f xmlns="465275aa-8156-4e1a-8f86-953c89d8a13b">
      <Terms xmlns="http://schemas.microsoft.com/office/infopath/2007/PartnerControls"/>
    </lcf76f155ced4ddcb4097134ff3c332f>
    <qabq xmlns="465275aa-8156-4e1a-8f86-953c89d8a13b" xsi:nil="true"/>
    <_ip_UnifiedCompliancePolicyProperties xmlns="http://schemas.microsoft.com/sharepoint/v3" xsi:nil="true"/>
    <TaxCatchAll xmlns="b8c3f063-3997-4ac1-bf98-8ab3453517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B6204-0F5A-4C11-81EB-B3071FE5B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275aa-8156-4e1a-8f86-953c89d8a13b"/>
    <ds:schemaRef ds:uri="b8c3f063-3997-4ac1-bf98-8ab345351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F2E07-DBD1-43B4-9757-BAF8FB8B968B}">
  <ds:schemaRefs>
    <ds:schemaRef ds:uri="http://schemas.microsoft.com/office/2006/metadata/properties"/>
    <ds:schemaRef ds:uri="http://purl.org/dc/dcmitype/"/>
    <ds:schemaRef ds:uri="http://schemas.microsoft.com/office/2006/documentManagement/types"/>
    <ds:schemaRef ds:uri="http://purl.org/dc/elements/1.1/"/>
    <ds:schemaRef ds:uri="465275aa-8156-4e1a-8f86-953c89d8a13b"/>
    <ds:schemaRef ds:uri="http://schemas.microsoft.com/office/infopath/2007/PartnerControls"/>
    <ds:schemaRef ds:uri="http://schemas.openxmlformats.org/package/2006/metadata/core-properties"/>
    <ds:schemaRef ds:uri="http://purl.org/dc/terms/"/>
    <ds:schemaRef ds:uri="b8c3f063-3997-4ac1-bf98-8ab345351707"/>
    <ds:schemaRef ds:uri="http://schemas.microsoft.com/sharepoint/v3"/>
    <ds:schemaRef ds:uri="http://www.w3.org/XML/1998/namespace"/>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31B08D99-875A-4931-9850-A9AE5ACDA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1845</Words>
  <Characters>10518</Characters>
  <Application>Microsoft Office Word</Application>
  <DocSecurity>0</DocSecurity>
  <Lines>87</Lines>
  <Paragraphs>24</Paragraphs>
  <ScaleCrop>false</ScaleCrop>
  <Company>University of Southampton</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Daniel  Ward (HR)</cp:lastModifiedBy>
  <cp:revision>2</cp:revision>
  <dcterms:created xsi:type="dcterms:W3CDTF">2025-09-15T09:39:00Z</dcterms:created>
  <dcterms:modified xsi:type="dcterms:W3CDTF">2025-09-15T09:39:00Z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0x010100C868A22A0FBC324EB78D980E9474C7D7</vt:lpwstr>
  </property>
  <property fmtid="{D5CDD505-2E9C-101B-9397-08002B2CF9AE}" pid="3" name="MediaServiceImageTags">
    <vt:lpwstr/>
  </property>
</Properties>
</file>